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FA" w:rsidRPr="0034775D" w:rsidRDefault="003C61FA" w:rsidP="003C61FA">
      <w:pPr>
        <w:pStyle w:val="1"/>
        <w:keepNext w:val="0"/>
        <w:numPr>
          <w:ilvl w:val="0"/>
          <w:numId w:val="0"/>
        </w:numPr>
        <w:jc w:val="center"/>
        <w:rPr>
          <w:rFonts w:ascii="Times New Roman" w:hAnsi="Times New Roman" w:cs="Arial"/>
          <w:iCs w:val="0"/>
          <w:noProof/>
          <w:color w:val="auto"/>
          <w:kern w:val="32"/>
          <w:sz w:val="24"/>
          <w:szCs w:val="24"/>
        </w:rPr>
      </w:pPr>
      <w:bookmarkStart w:id="0" w:name="_Toc331167860"/>
      <w:r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299085</wp:posOffset>
                </wp:positionV>
                <wp:extent cx="2971800" cy="1301115"/>
                <wp:effectExtent l="0" t="0" r="4445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A" w:rsidRPr="003A3A59" w:rsidRDefault="003C61FA" w:rsidP="003C6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 «Условиям </w:t>
                            </w:r>
                            <w:r w:rsidRPr="003A3A59">
                              <w:rPr>
                                <w:sz w:val="24"/>
                                <w:szCs w:val="24"/>
                              </w:rPr>
                              <w:t>предоставления услуг электронного документооборота с использованием автоматизированной системы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59">
                              <w:rPr>
                                <w:sz w:val="24"/>
                                <w:szCs w:val="24"/>
                              </w:rPr>
                              <w:t>обмена электронными документами «Депозитарий-Клиент»</w:t>
                            </w:r>
                          </w:p>
                          <w:p w:rsidR="003C61FA" w:rsidRDefault="003C61FA" w:rsidP="003C6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B6C">
                              <w:rPr>
                                <w:sz w:val="24"/>
                                <w:szCs w:val="24"/>
                              </w:rPr>
                              <w:t>от «____» ____________ 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2B6C">
                              <w:rPr>
                                <w:sz w:val="24"/>
                                <w:szCs w:val="24"/>
                              </w:rPr>
                              <w:t>г. № _____</w:t>
                            </w:r>
                          </w:p>
                          <w:p w:rsidR="003C61FA" w:rsidRDefault="003C61FA" w:rsidP="003C6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C61FA" w:rsidRPr="00232B6C" w:rsidRDefault="003C61FA" w:rsidP="003C6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1pt;margin-top:23.55pt;width:234pt;height:1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sugIAAKo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" filled="f" stroked="f">
                <v:textbox inset="0,0,0,0">
                  <w:txbxContent>
                    <w:p w:rsidR="003C61FA" w:rsidRPr="003A3A59" w:rsidRDefault="003C61FA" w:rsidP="003C61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 «Условиям </w:t>
                      </w:r>
                      <w:r w:rsidRPr="003A3A59">
                        <w:rPr>
                          <w:sz w:val="24"/>
                          <w:szCs w:val="24"/>
                        </w:rPr>
                        <w:t>предоставления услуг электронного документооборота с использованием автоматизированной системы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3A59">
                        <w:rPr>
                          <w:sz w:val="24"/>
                          <w:szCs w:val="24"/>
                        </w:rPr>
                        <w:t>обмена электронными документами «Депозитарий-Клиент»</w:t>
                      </w:r>
                    </w:p>
                    <w:p w:rsidR="003C61FA" w:rsidRDefault="003C61FA" w:rsidP="003C61FA">
                      <w:pPr>
                        <w:rPr>
                          <w:sz w:val="24"/>
                          <w:szCs w:val="24"/>
                        </w:rPr>
                      </w:pPr>
                      <w:r w:rsidRPr="00232B6C">
                        <w:rPr>
                          <w:sz w:val="24"/>
                          <w:szCs w:val="24"/>
                        </w:rPr>
                        <w:t>от «____» ____________ 201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32B6C">
                        <w:rPr>
                          <w:sz w:val="24"/>
                          <w:szCs w:val="24"/>
                        </w:rPr>
                        <w:t>г. № _____</w:t>
                      </w:r>
                    </w:p>
                    <w:p w:rsidR="003C61FA" w:rsidRDefault="003C61FA" w:rsidP="003C61F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C61FA" w:rsidRPr="00232B6C" w:rsidRDefault="003C61FA" w:rsidP="003C61F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t xml:space="preserve">                  </w:t>
      </w:r>
      <w:r w:rsidRPr="0034775D">
        <w:rPr>
          <w:rFonts w:ascii="Times New Roman" w:hAnsi="Times New Roman" w:cs="Arial"/>
          <w:iCs w:val="0"/>
          <w:noProof/>
          <w:color w:val="auto"/>
          <w:kern w:val="32"/>
          <w:sz w:val="24"/>
          <w:szCs w:val="24"/>
        </w:rPr>
        <w:t>Приложение № 4</w:t>
      </w:r>
      <w:r w:rsidRPr="0034775D">
        <w:rPr>
          <w:rFonts w:ascii="Times New Roman" w:hAnsi="Times New Roman" w:cs="Arial"/>
          <w:iCs w:val="0"/>
          <w:noProof/>
          <w:color w:val="auto"/>
          <w:kern w:val="32"/>
          <w:sz w:val="24"/>
          <w:szCs w:val="24"/>
        </w:rPr>
        <w:br/>
      </w:r>
      <w:r w:rsidRPr="0034775D">
        <w:rPr>
          <w:rFonts w:ascii="Times New Roman" w:hAnsi="Times New Roman" w:cs="Arial"/>
          <w:iCs w:val="0"/>
          <w:noProof/>
          <w:color w:val="auto"/>
          <w:kern w:val="32"/>
          <w:sz w:val="24"/>
          <w:szCs w:val="24"/>
        </w:rPr>
        <w:br/>
      </w:r>
    </w:p>
    <w:p w:rsidR="003C61FA" w:rsidRDefault="003C61FA" w:rsidP="003C61FA">
      <w:pPr>
        <w:pStyle w:val="1"/>
        <w:keepNext w:val="0"/>
        <w:numPr>
          <w:ilvl w:val="0"/>
          <w:numId w:val="0"/>
        </w:numPr>
        <w:jc w:val="center"/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</w:pPr>
      <w:r w:rsidRPr="00ED04DD"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br/>
      </w:r>
      <w:r w:rsidRPr="00ED04DD"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br/>
      </w:r>
      <w:r w:rsidRPr="00ED04DD"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br/>
      </w:r>
      <w:r w:rsidRPr="00ED04DD"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br/>
      </w:r>
      <w:r w:rsidRPr="00ED04DD"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br/>
      </w:r>
      <w:r w:rsidRPr="00ED04DD"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br/>
      </w:r>
      <w:bookmarkStart w:id="1" w:name="Протокол_о_готовности"/>
      <w:r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  <w:t xml:space="preserve">                                    </w:t>
      </w:r>
    </w:p>
    <w:p w:rsidR="003C61FA" w:rsidRDefault="003C61FA" w:rsidP="003C61FA">
      <w:pPr>
        <w:pStyle w:val="1"/>
        <w:keepNext w:val="0"/>
        <w:numPr>
          <w:ilvl w:val="0"/>
          <w:numId w:val="0"/>
        </w:numPr>
        <w:jc w:val="center"/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</w:pPr>
      <w:r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  <w:t>Акт</w:t>
      </w:r>
    </w:p>
    <w:p w:rsidR="003C61FA" w:rsidRDefault="003C61FA" w:rsidP="003C61FA">
      <w:pPr>
        <w:pStyle w:val="1"/>
        <w:keepNext w:val="0"/>
        <w:numPr>
          <w:ilvl w:val="0"/>
          <w:numId w:val="0"/>
        </w:numPr>
        <w:jc w:val="center"/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</w:pPr>
      <w:r w:rsidRPr="009F5EC5"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  <w:t>о готовности к обмену</w:t>
      </w:r>
      <w:r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  <w:t xml:space="preserve"> </w:t>
      </w:r>
      <w:r w:rsidRPr="009F5EC5"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  <w:t>документами в электронном виде</w:t>
      </w:r>
    </w:p>
    <w:p w:rsidR="003C61FA" w:rsidRPr="00232B6C" w:rsidRDefault="003C61FA" w:rsidP="003C61FA">
      <w:pPr>
        <w:pStyle w:val="1"/>
        <w:keepNext w:val="0"/>
        <w:numPr>
          <w:ilvl w:val="0"/>
          <w:numId w:val="0"/>
        </w:numPr>
        <w:jc w:val="center"/>
        <w:rPr>
          <w:rFonts w:ascii="Times New Roman" w:hAnsi="Times New Roman" w:cs="Arial"/>
          <w:b w:val="0"/>
          <w:iCs w:val="0"/>
          <w:noProof/>
          <w:color w:val="auto"/>
          <w:kern w:val="32"/>
          <w:sz w:val="24"/>
          <w:szCs w:val="24"/>
        </w:rPr>
      </w:pPr>
      <w:r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  <w:t>в автоматизированной системе «</w:t>
      </w:r>
      <w:r w:rsidRPr="00ED04DD"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  <w:t>Депозитарий-Клиент</w:t>
      </w:r>
      <w:r>
        <w:rPr>
          <w:rFonts w:ascii="Times New Roman" w:hAnsi="Times New Roman" w:cs="Arial"/>
          <w:iCs w:val="0"/>
          <w:noProof/>
          <w:color w:val="auto"/>
          <w:kern w:val="32"/>
          <w:sz w:val="28"/>
          <w:szCs w:val="28"/>
        </w:rPr>
        <w:t>»</w:t>
      </w:r>
      <w:bookmarkEnd w:id="0"/>
      <w:bookmarkEnd w:id="1"/>
    </w:p>
    <w:p w:rsidR="003C61FA" w:rsidRDefault="003C61FA" w:rsidP="003C61FA">
      <w:pPr>
        <w:ind w:left="284" w:right="180"/>
        <w:jc w:val="center"/>
        <w:rPr>
          <w:b/>
        </w:rPr>
      </w:pPr>
    </w:p>
    <w:p w:rsidR="003C61FA" w:rsidRDefault="003C61FA" w:rsidP="003C61FA">
      <w:pPr>
        <w:ind w:left="284" w:right="18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5"/>
        <w:gridCol w:w="4746"/>
      </w:tblGrid>
      <w:tr w:rsidR="003C61FA" w:rsidRPr="0025314E" w:rsidTr="009E50A0">
        <w:tc>
          <w:tcPr>
            <w:tcW w:w="5068" w:type="dxa"/>
            <w:shd w:val="clear" w:color="auto" w:fill="auto"/>
          </w:tcPr>
          <w:p w:rsidR="003C61FA" w:rsidRPr="0025314E" w:rsidRDefault="003C61FA" w:rsidP="009E50A0">
            <w:pPr>
              <w:jc w:val="right"/>
              <w:rPr>
                <w:sz w:val="24"/>
                <w:szCs w:val="24"/>
              </w:rPr>
            </w:pPr>
          </w:p>
          <w:p w:rsidR="003C61FA" w:rsidRPr="0025314E" w:rsidRDefault="003C61FA" w:rsidP="009E50A0">
            <w:pPr>
              <w:rPr>
                <w:sz w:val="24"/>
                <w:szCs w:val="24"/>
              </w:rPr>
            </w:pPr>
            <w:proofErr w:type="gramStart"/>
            <w:r w:rsidRPr="0025314E">
              <w:rPr>
                <w:sz w:val="24"/>
                <w:szCs w:val="24"/>
              </w:rPr>
              <w:t>г</w:t>
            </w:r>
            <w:proofErr w:type="gramEnd"/>
            <w:r w:rsidRPr="0025314E">
              <w:rPr>
                <w:sz w:val="24"/>
                <w:szCs w:val="24"/>
              </w:rPr>
              <w:t>. ___________________</w:t>
            </w:r>
          </w:p>
        </w:tc>
        <w:tc>
          <w:tcPr>
            <w:tcW w:w="5069" w:type="dxa"/>
            <w:shd w:val="clear" w:color="auto" w:fill="auto"/>
          </w:tcPr>
          <w:p w:rsidR="003C61FA" w:rsidRPr="0025314E" w:rsidRDefault="003C61FA" w:rsidP="009E50A0">
            <w:pPr>
              <w:ind w:right="180"/>
              <w:jc w:val="right"/>
              <w:rPr>
                <w:b/>
              </w:rPr>
            </w:pPr>
          </w:p>
          <w:p w:rsidR="003C61FA" w:rsidRPr="0025314E" w:rsidRDefault="003C61FA" w:rsidP="009E50A0">
            <w:pPr>
              <w:rPr>
                <w:sz w:val="24"/>
                <w:szCs w:val="24"/>
              </w:rPr>
            </w:pPr>
            <w:r w:rsidRPr="0025314E">
              <w:rPr>
                <w:sz w:val="24"/>
                <w:szCs w:val="24"/>
              </w:rPr>
              <w:t>«____» ____________ 20</w:t>
            </w:r>
            <w:r>
              <w:rPr>
                <w:sz w:val="24"/>
                <w:szCs w:val="24"/>
              </w:rPr>
              <w:t xml:space="preserve"> </w:t>
            </w:r>
            <w:r w:rsidRPr="0025314E">
              <w:rPr>
                <w:sz w:val="24"/>
                <w:szCs w:val="24"/>
              </w:rPr>
              <w:t>__ г. №</w:t>
            </w:r>
            <w:r>
              <w:rPr>
                <w:sz w:val="24"/>
                <w:szCs w:val="24"/>
              </w:rPr>
              <w:t>_________</w:t>
            </w:r>
          </w:p>
          <w:p w:rsidR="003C61FA" w:rsidRPr="0025314E" w:rsidRDefault="003C61FA" w:rsidP="009E50A0">
            <w:pPr>
              <w:ind w:right="180"/>
              <w:jc w:val="right"/>
              <w:rPr>
                <w:b/>
              </w:rPr>
            </w:pPr>
          </w:p>
        </w:tc>
      </w:tr>
    </w:tbl>
    <w:p w:rsidR="003C61FA" w:rsidRDefault="003C61FA" w:rsidP="003C61FA">
      <w:pPr>
        <w:ind w:left="284" w:right="180"/>
        <w:jc w:val="center"/>
        <w:rPr>
          <w:b/>
        </w:rPr>
      </w:pPr>
    </w:p>
    <w:p w:rsidR="003C61FA" w:rsidRPr="00CA0E0A" w:rsidRDefault="003C61FA" w:rsidP="003C61FA">
      <w:pPr>
        <w:pStyle w:val="2"/>
        <w:spacing w:after="6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Банк ГПБ </w:t>
      </w:r>
      <w:r w:rsidRPr="00CA0E0A">
        <w:rPr>
          <w:sz w:val="24"/>
          <w:szCs w:val="24"/>
        </w:rPr>
        <w:t>(</w:t>
      </w:r>
      <w:r>
        <w:rPr>
          <w:sz w:val="24"/>
          <w:szCs w:val="24"/>
        </w:rPr>
        <w:t>АО</w:t>
      </w:r>
      <w:r w:rsidRPr="00CA0E0A">
        <w:rPr>
          <w:sz w:val="24"/>
          <w:szCs w:val="24"/>
        </w:rPr>
        <w:t xml:space="preserve">), именуемый в дальнейшем </w:t>
      </w:r>
      <w:r>
        <w:rPr>
          <w:sz w:val="24"/>
          <w:szCs w:val="24"/>
        </w:rPr>
        <w:t>«</w:t>
      </w:r>
      <w:r w:rsidRPr="00CA0E0A">
        <w:rPr>
          <w:sz w:val="24"/>
          <w:szCs w:val="24"/>
        </w:rPr>
        <w:t>Банк</w:t>
      </w:r>
      <w:r>
        <w:rPr>
          <w:sz w:val="24"/>
          <w:szCs w:val="24"/>
        </w:rPr>
        <w:t>»</w:t>
      </w:r>
      <w:r w:rsidRPr="00CA0E0A">
        <w:rPr>
          <w:sz w:val="24"/>
          <w:szCs w:val="24"/>
        </w:rPr>
        <w:t xml:space="preserve">, в лице _______________________________, действующего на основании _________________________________________________________, с одной стороны, и _________________________________________________________________, именуемый в дальнейшем </w:t>
      </w:r>
      <w:r>
        <w:rPr>
          <w:sz w:val="24"/>
          <w:szCs w:val="24"/>
        </w:rPr>
        <w:t>Клиент</w:t>
      </w:r>
      <w:r w:rsidRPr="00CA0E0A">
        <w:rPr>
          <w:sz w:val="24"/>
          <w:szCs w:val="24"/>
        </w:rPr>
        <w:t>, в лице ______________________________________________, действующего на основании _________________________________________________________, с другой стороны, именуемые в дальнейшем Стороны, подписали настоящий Акт о нижеследующем:</w:t>
      </w:r>
    </w:p>
    <w:p w:rsidR="003C61FA" w:rsidRPr="0037506B" w:rsidRDefault="003C61FA" w:rsidP="003C61FA">
      <w:pPr>
        <w:pStyle w:val="2"/>
        <w:spacing w:after="60"/>
        <w:ind w:firstLine="720"/>
        <w:rPr>
          <w:sz w:val="24"/>
          <w:szCs w:val="24"/>
        </w:rPr>
      </w:pPr>
      <w:r w:rsidRPr="0037506B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 xml:space="preserve">Акт, </w:t>
      </w:r>
      <w:r w:rsidRPr="0037506B">
        <w:rPr>
          <w:sz w:val="24"/>
          <w:szCs w:val="24"/>
        </w:rPr>
        <w:t>составлен</w:t>
      </w:r>
      <w:r>
        <w:rPr>
          <w:sz w:val="24"/>
          <w:szCs w:val="24"/>
        </w:rPr>
        <w:t>ный</w:t>
      </w:r>
      <w:r w:rsidRPr="0037506B">
        <w:rPr>
          <w:sz w:val="24"/>
          <w:szCs w:val="24"/>
        </w:rPr>
        <w:t xml:space="preserve"> во исполнение </w:t>
      </w:r>
      <w:r>
        <w:rPr>
          <w:sz w:val="24"/>
          <w:szCs w:val="24"/>
        </w:rPr>
        <w:t xml:space="preserve">«Условий </w:t>
      </w:r>
      <w:r w:rsidRPr="003A3A59">
        <w:rPr>
          <w:sz w:val="24"/>
          <w:szCs w:val="24"/>
        </w:rPr>
        <w:t>предоставления услуг электронного документооборота с использованием автоматизированной системы</w:t>
      </w:r>
      <w:r>
        <w:rPr>
          <w:sz w:val="24"/>
          <w:szCs w:val="24"/>
        </w:rPr>
        <w:t xml:space="preserve"> </w:t>
      </w:r>
      <w:r w:rsidRPr="003A3A59">
        <w:rPr>
          <w:sz w:val="24"/>
          <w:szCs w:val="24"/>
        </w:rPr>
        <w:t>обмена электронными документами «Депозитарий-Клиент»</w:t>
      </w:r>
      <w:r>
        <w:rPr>
          <w:sz w:val="24"/>
          <w:szCs w:val="24"/>
        </w:rPr>
        <w:t xml:space="preserve"> от _________ №______ (далее – Условия) и «Регламента Удостоверяющего центра ГПБ (ОАО)» от 21.03.2012</w:t>
      </w:r>
      <w:proofErr w:type="gramStart"/>
      <w:r>
        <w:rPr>
          <w:sz w:val="24"/>
          <w:szCs w:val="24"/>
        </w:rPr>
        <w:t xml:space="preserve"> № И</w:t>
      </w:r>
      <w:proofErr w:type="gramEnd"/>
      <w:r>
        <w:rPr>
          <w:sz w:val="24"/>
          <w:szCs w:val="24"/>
        </w:rPr>
        <w:t xml:space="preserve">/9 в действующей редакции (далее – Регламент УЦ), </w:t>
      </w:r>
      <w:r w:rsidRPr="0037506B">
        <w:rPr>
          <w:sz w:val="24"/>
          <w:szCs w:val="24"/>
        </w:rPr>
        <w:t xml:space="preserve">подтверждает готовность </w:t>
      </w:r>
      <w:r>
        <w:rPr>
          <w:sz w:val="24"/>
          <w:szCs w:val="24"/>
        </w:rPr>
        <w:t xml:space="preserve">Клиента </w:t>
      </w:r>
      <w:r w:rsidRPr="0037506B">
        <w:rPr>
          <w:sz w:val="24"/>
          <w:szCs w:val="24"/>
        </w:rPr>
        <w:t xml:space="preserve">к исполнению положений </w:t>
      </w:r>
      <w:r>
        <w:rPr>
          <w:sz w:val="24"/>
          <w:szCs w:val="24"/>
        </w:rPr>
        <w:t>Условий и Регламента УЦ</w:t>
      </w:r>
      <w:r w:rsidRPr="0037506B">
        <w:rPr>
          <w:sz w:val="24"/>
          <w:szCs w:val="24"/>
        </w:rPr>
        <w:t>, необходимых для начала обмена</w:t>
      </w:r>
      <w:r>
        <w:rPr>
          <w:sz w:val="24"/>
          <w:szCs w:val="24"/>
        </w:rPr>
        <w:t xml:space="preserve"> </w:t>
      </w:r>
      <w:r w:rsidRPr="0037506B">
        <w:rPr>
          <w:sz w:val="24"/>
          <w:szCs w:val="24"/>
        </w:rPr>
        <w:t>д</w:t>
      </w:r>
      <w:r w:rsidRPr="0037506B">
        <w:rPr>
          <w:sz w:val="24"/>
          <w:szCs w:val="24"/>
        </w:rPr>
        <w:t>о</w:t>
      </w:r>
      <w:r w:rsidRPr="0037506B">
        <w:rPr>
          <w:sz w:val="24"/>
          <w:szCs w:val="24"/>
        </w:rPr>
        <w:t>кументами в электронном виде:</w:t>
      </w:r>
    </w:p>
    <w:p w:rsidR="003C61FA" w:rsidRPr="0037506B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 w:rsidRPr="0037506B">
        <w:rPr>
          <w:sz w:val="24"/>
          <w:szCs w:val="24"/>
        </w:rPr>
        <w:t xml:space="preserve">Тестовый обмен сообщениями между </w:t>
      </w:r>
      <w:r>
        <w:rPr>
          <w:sz w:val="24"/>
          <w:szCs w:val="24"/>
        </w:rPr>
        <w:t xml:space="preserve">Банком </w:t>
      </w:r>
      <w:r w:rsidRPr="0037506B">
        <w:rPr>
          <w:sz w:val="24"/>
          <w:szCs w:val="24"/>
        </w:rPr>
        <w:t>и Клиентом произведен.</w:t>
      </w:r>
    </w:p>
    <w:p w:rsidR="003C61FA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Банк передал, а </w:t>
      </w:r>
      <w:r w:rsidRPr="0037506B">
        <w:rPr>
          <w:sz w:val="24"/>
          <w:szCs w:val="24"/>
        </w:rPr>
        <w:t xml:space="preserve">Клиент </w:t>
      </w:r>
      <w:r>
        <w:rPr>
          <w:sz w:val="24"/>
          <w:szCs w:val="24"/>
        </w:rPr>
        <w:t xml:space="preserve">принял, </w:t>
      </w:r>
      <w:r w:rsidRPr="0037506B">
        <w:rPr>
          <w:sz w:val="24"/>
          <w:szCs w:val="24"/>
        </w:rPr>
        <w:t xml:space="preserve">установил и настроил средства </w:t>
      </w:r>
      <w:r>
        <w:rPr>
          <w:sz w:val="24"/>
          <w:szCs w:val="24"/>
        </w:rPr>
        <w:t xml:space="preserve">криптографической </w:t>
      </w:r>
      <w:r w:rsidRPr="0037506B">
        <w:rPr>
          <w:sz w:val="24"/>
          <w:szCs w:val="24"/>
        </w:rPr>
        <w:t xml:space="preserve">защиты информации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КриптоПро</w:t>
      </w:r>
      <w:proofErr w:type="spellEnd"/>
      <w:r>
        <w:rPr>
          <w:sz w:val="24"/>
          <w:szCs w:val="24"/>
        </w:rPr>
        <w:t xml:space="preserve"> CSP» версии ____ серийный номер № ___________________ </w:t>
      </w:r>
      <w:r w:rsidRPr="0037506B">
        <w:rPr>
          <w:sz w:val="24"/>
          <w:szCs w:val="24"/>
        </w:rPr>
        <w:t>в соответствии с технической и эк</w:t>
      </w:r>
      <w:r w:rsidRPr="0037506B">
        <w:rPr>
          <w:sz w:val="24"/>
          <w:szCs w:val="24"/>
        </w:rPr>
        <w:t>с</w:t>
      </w:r>
      <w:r w:rsidRPr="0037506B">
        <w:rPr>
          <w:sz w:val="24"/>
          <w:szCs w:val="24"/>
        </w:rPr>
        <w:t xml:space="preserve">плуатационной документацией, предоставленной </w:t>
      </w:r>
      <w:r>
        <w:rPr>
          <w:sz w:val="24"/>
          <w:szCs w:val="24"/>
        </w:rPr>
        <w:t>Банком</w:t>
      </w:r>
      <w:r w:rsidRPr="0037506B">
        <w:rPr>
          <w:sz w:val="24"/>
          <w:szCs w:val="24"/>
        </w:rPr>
        <w:t>.</w:t>
      </w:r>
    </w:p>
    <w:p w:rsidR="003C61FA" w:rsidRPr="00843C33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Программное обеспечение системы </w:t>
      </w:r>
      <w:r w:rsidRPr="00843C33">
        <w:rPr>
          <w:sz w:val="24"/>
          <w:szCs w:val="24"/>
        </w:rPr>
        <w:t xml:space="preserve">электронного документооборота </w:t>
      </w:r>
      <w:r>
        <w:rPr>
          <w:sz w:val="24"/>
          <w:szCs w:val="24"/>
        </w:rPr>
        <w:t xml:space="preserve">«Депозитарий-Клиент» </w:t>
      </w:r>
      <w:r w:rsidRPr="00843C33">
        <w:rPr>
          <w:sz w:val="24"/>
          <w:szCs w:val="24"/>
        </w:rPr>
        <w:t>установлен</w:t>
      </w:r>
      <w:r>
        <w:rPr>
          <w:sz w:val="24"/>
          <w:szCs w:val="24"/>
        </w:rPr>
        <w:t>о</w:t>
      </w:r>
      <w:r w:rsidRPr="00843C33">
        <w:rPr>
          <w:sz w:val="24"/>
          <w:szCs w:val="24"/>
        </w:rPr>
        <w:t xml:space="preserve">, </w:t>
      </w:r>
      <w:r>
        <w:rPr>
          <w:sz w:val="24"/>
          <w:szCs w:val="24"/>
        </w:rPr>
        <w:t>его</w:t>
      </w:r>
      <w:r w:rsidRPr="00843C33">
        <w:rPr>
          <w:sz w:val="24"/>
          <w:szCs w:val="24"/>
        </w:rPr>
        <w:t xml:space="preserve"> настройка произведена в соответствии с требованиями</w:t>
      </w:r>
      <w:r>
        <w:rPr>
          <w:sz w:val="24"/>
          <w:szCs w:val="24"/>
        </w:rPr>
        <w:t>.</w:t>
      </w:r>
    </w:p>
    <w:p w:rsidR="003C61FA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  <w:t>С</w:t>
      </w:r>
      <w:r w:rsidRPr="00843C33">
        <w:rPr>
          <w:sz w:val="24"/>
          <w:szCs w:val="24"/>
        </w:rPr>
        <w:t>озданы условия для архивирования электронных документов и хранения архива файлов, содержащих сформированные электронные документы в течение срока</w:t>
      </w:r>
      <w:r>
        <w:rPr>
          <w:sz w:val="24"/>
          <w:szCs w:val="24"/>
        </w:rPr>
        <w:t>,</w:t>
      </w:r>
      <w:r w:rsidRPr="00843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составляющего не </w:t>
      </w:r>
      <w:r w:rsidRPr="00ED04DD">
        <w:rPr>
          <w:sz w:val="24"/>
          <w:szCs w:val="24"/>
        </w:rPr>
        <w:t xml:space="preserve">менее </w:t>
      </w:r>
      <w:r>
        <w:rPr>
          <w:sz w:val="24"/>
          <w:szCs w:val="24"/>
        </w:rPr>
        <w:t>десяти</w:t>
      </w:r>
      <w:r w:rsidRPr="00ED04DD">
        <w:rPr>
          <w:sz w:val="24"/>
          <w:szCs w:val="24"/>
        </w:rPr>
        <w:t xml:space="preserve"> лет.</w:t>
      </w:r>
    </w:p>
    <w:p w:rsidR="003C61FA" w:rsidRPr="00843C33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Pr="00843C33">
        <w:rPr>
          <w:sz w:val="24"/>
          <w:szCs w:val="24"/>
        </w:rPr>
        <w:t xml:space="preserve">ользователи АРМ Клиента получили </w:t>
      </w:r>
      <w:r>
        <w:rPr>
          <w:sz w:val="24"/>
          <w:szCs w:val="24"/>
        </w:rPr>
        <w:t>С</w:t>
      </w:r>
      <w:r w:rsidRPr="00843C33">
        <w:rPr>
          <w:sz w:val="24"/>
          <w:szCs w:val="24"/>
        </w:rPr>
        <w:t>ертификаты ключей</w:t>
      </w:r>
      <w:r>
        <w:rPr>
          <w:sz w:val="24"/>
          <w:szCs w:val="24"/>
        </w:rPr>
        <w:t>.</w:t>
      </w:r>
    </w:p>
    <w:p w:rsidR="003C61FA" w:rsidRPr="00843C33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 w:rsidRPr="0037506B">
        <w:rPr>
          <w:sz w:val="24"/>
          <w:szCs w:val="24"/>
        </w:rPr>
        <w:t xml:space="preserve">Опытная эксплуатация по обмену </w:t>
      </w:r>
      <w:r>
        <w:rPr>
          <w:sz w:val="24"/>
          <w:szCs w:val="24"/>
        </w:rPr>
        <w:t xml:space="preserve">электронными </w:t>
      </w:r>
      <w:r w:rsidRPr="0037506B">
        <w:rPr>
          <w:sz w:val="24"/>
          <w:szCs w:val="24"/>
        </w:rPr>
        <w:t>документами с использованием сре</w:t>
      </w:r>
      <w:proofErr w:type="gramStart"/>
      <w:r w:rsidRPr="0037506B">
        <w:rPr>
          <w:sz w:val="24"/>
          <w:szCs w:val="24"/>
        </w:rPr>
        <w:t>дств кр</w:t>
      </w:r>
      <w:proofErr w:type="gramEnd"/>
      <w:r w:rsidRPr="0037506B">
        <w:rPr>
          <w:sz w:val="24"/>
          <w:szCs w:val="24"/>
        </w:rPr>
        <w:t>иптографической защиты информации успешно пров</w:t>
      </w:r>
      <w:r w:rsidRPr="0037506B">
        <w:rPr>
          <w:sz w:val="24"/>
          <w:szCs w:val="24"/>
        </w:rPr>
        <w:t>е</w:t>
      </w:r>
      <w:r w:rsidRPr="0037506B">
        <w:rPr>
          <w:sz w:val="24"/>
          <w:szCs w:val="24"/>
        </w:rPr>
        <w:t>дена.</w:t>
      </w:r>
    </w:p>
    <w:p w:rsidR="003C61FA" w:rsidRPr="00843C33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>
        <w:rPr>
          <w:sz w:val="24"/>
          <w:szCs w:val="24"/>
        </w:rPr>
        <w:t>Клиент о</w:t>
      </w:r>
      <w:r w:rsidRPr="00843C33">
        <w:rPr>
          <w:sz w:val="24"/>
          <w:szCs w:val="24"/>
        </w:rPr>
        <w:t>беспеч</w:t>
      </w:r>
      <w:r>
        <w:rPr>
          <w:sz w:val="24"/>
          <w:szCs w:val="24"/>
        </w:rPr>
        <w:t>ил</w:t>
      </w:r>
      <w:r w:rsidRPr="00843C33">
        <w:rPr>
          <w:sz w:val="24"/>
          <w:szCs w:val="24"/>
        </w:rPr>
        <w:t xml:space="preserve"> сохранение в тайне ключей </w:t>
      </w:r>
      <w:r>
        <w:rPr>
          <w:sz w:val="24"/>
          <w:szCs w:val="24"/>
        </w:rPr>
        <w:t xml:space="preserve">электронной подписи </w:t>
      </w:r>
      <w:r w:rsidRPr="00843C33">
        <w:rPr>
          <w:sz w:val="24"/>
          <w:szCs w:val="24"/>
        </w:rPr>
        <w:t>пользователей АРМ Клиента.</w:t>
      </w:r>
    </w:p>
    <w:p w:rsidR="003C61FA" w:rsidRPr="003867BE" w:rsidRDefault="003C61FA" w:rsidP="003C61FA">
      <w:pPr>
        <w:pStyle w:val="2"/>
        <w:numPr>
          <w:ilvl w:val="0"/>
          <w:numId w:val="2"/>
        </w:numPr>
        <w:tabs>
          <w:tab w:val="clear" w:pos="1440"/>
          <w:tab w:val="num" w:pos="1080"/>
        </w:tabs>
        <w:spacing w:after="60"/>
        <w:ind w:left="0" w:firstLine="720"/>
        <w:rPr>
          <w:sz w:val="24"/>
          <w:szCs w:val="24"/>
        </w:rPr>
      </w:pPr>
      <w:r w:rsidRPr="003867BE">
        <w:rPr>
          <w:sz w:val="24"/>
          <w:szCs w:val="24"/>
        </w:rPr>
        <w:lastRenderedPageBreak/>
        <w:t xml:space="preserve">Пользователи АРМ Клиента и администратор безопасности </w:t>
      </w:r>
      <w:r>
        <w:rPr>
          <w:sz w:val="24"/>
          <w:szCs w:val="24"/>
        </w:rPr>
        <w:t xml:space="preserve">Клиента </w:t>
      </w:r>
      <w:r w:rsidRPr="003867BE">
        <w:rPr>
          <w:sz w:val="24"/>
          <w:szCs w:val="24"/>
        </w:rPr>
        <w:t xml:space="preserve">обучены, проинструктированы и готовы к работе в </w:t>
      </w:r>
      <w:r>
        <w:rPr>
          <w:sz w:val="24"/>
          <w:szCs w:val="24"/>
        </w:rPr>
        <w:t>с</w:t>
      </w:r>
      <w:r w:rsidRPr="003867BE">
        <w:rPr>
          <w:sz w:val="24"/>
          <w:szCs w:val="24"/>
        </w:rPr>
        <w:t>истеме «</w:t>
      </w:r>
      <w:r>
        <w:rPr>
          <w:sz w:val="24"/>
          <w:szCs w:val="24"/>
        </w:rPr>
        <w:t>Депозитарий-Клиент</w:t>
      </w:r>
      <w:r w:rsidRPr="003867BE">
        <w:rPr>
          <w:sz w:val="24"/>
          <w:szCs w:val="24"/>
        </w:rPr>
        <w:t>».</w:t>
      </w:r>
    </w:p>
    <w:p w:rsidR="003C61FA" w:rsidRDefault="003C61FA" w:rsidP="003C61FA">
      <w:pPr>
        <w:pStyle w:val="2"/>
        <w:spacing w:after="6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Клиент </w:t>
      </w:r>
      <w:r w:rsidRPr="00C26AB7">
        <w:rPr>
          <w:sz w:val="24"/>
          <w:szCs w:val="24"/>
        </w:rPr>
        <w:t xml:space="preserve">исполнил все </w:t>
      </w:r>
      <w:r>
        <w:rPr>
          <w:sz w:val="24"/>
          <w:szCs w:val="24"/>
        </w:rPr>
        <w:t>требования Условий и Регламента УЦ</w:t>
      </w:r>
      <w:r w:rsidRPr="00C26AB7">
        <w:rPr>
          <w:sz w:val="24"/>
          <w:szCs w:val="24"/>
        </w:rPr>
        <w:t>, необходимые для начала о</w:t>
      </w:r>
      <w:r w:rsidRPr="00C26AB7">
        <w:rPr>
          <w:sz w:val="24"/>
          <w:szCs w:val="24"/>
        </w:rPr>
        <w:t>б</w:t>
      </w:r>
      <w:r w:rsidRPr="00C26AB7">
        <w:rPr>
          <w:sz w:val="24"/>
          <w:szCs w:val="24"/>
        </w:rPr>
        <w:t>мена электронными документами</w:t>
      </w:r>
      <w:r>
        <w:rPr>
          <w:sz w:val="24"/>
          <w:szCs w:val="24"/>
        </w:rPr>
        <w:t>,</w:t>
      </w:r>
      <w:r w:rsidRPr="00C26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готов </w:t>
      </w:r>
      <w:r w:rsidRPr="00C26AB7">
        <w:rPr>
          <w:sz w:val="24"/>
          <w:szCs w:val="24"/>
        </w:rPr>
        <w:t xml:space="preserve">приступить к </w:t>
      </w:r>
      <w:r>
        <w:rPr>
          <w:sz w:val="24"/>
          <w:szCs w:val="24"/>
        </w:rPr>
        <w:t xml:space="preserve">работе в автоматизированной системе «Депозитарий-Клиент» </w:t>
      </w:r>
      <w:r w:rsidRPr="00C26AB7">
        <w:rPr>
          <w:sz w:val="24"/>
          <w:szCs w:val="24"/>
        </w:rPr>
        <w:t xml:space="preserve">с </w:t>
      </w:r>
      <w:r w:rsidRPr="00232B6C">
        <w:rPr>
          <w:sz w:val="24"/>
          <w:szCs w:val="24"/>
        </w:rPr>
        <w:t>«____» ____________ 20</w:t>
      </w:r>
      <w:r>
        <w:rPr>
          <w:sz w:val="24"/>
          <w:szCs w:val="24"/>
        </w:rPr>
        <w:t>1___</w:t>
      </w:r>
      <w:r w:rsidRPr="00232B6C">
        <w:rPr>
          <w:sz w:val="24"/>
          <w:szCs w:val="24"/>
        </w:rPr>
        <w:t xml:space="preserve"> г.</w:t>
      </w:r>
    </w:p>
    <w:p w:rsidR="003C61FA" w:rsidRPr="00232B6C" w:rsidRDefault="003C61FA" w:rsidP="003C61FA">
      <w:pPr>
        <w:pStyle w:val="2"/>
        <w:spacing w:after="60"/>
        <w:ind w:firstLine="720"/>
        <w:rPr>
          <w:sz w:val="24"/>
          <w:szCs w:val="24"/>
        </w:rPr>
      </w:pPr>
    </w:p>
    <w:p w:rsidR="003C61FA" w:rsidRDefault="003C61FA" w:rsidP="003C61FA">
      <w:pPr>
        <w:widowControl w:val="0"/>
        <w:jc w:val="center"/>
      </w:pPr>
    </w:p>
    <w:tbl>
      <w:tblPr>
        <w:tblW w:w="9817" w:type="dxa"/>
        <w:jc w:val="center"/>
        <w:tblInd w:w="-167" w:type="dxa"/>
        <w:tblLayout w:type="fixed"/>
        <w:tblLook w:val="0000" w:firstRow="0" w:lastRow="0" w:firstColumn="0" w:lastColumn="0" w:noHBand="0" w:noVBand="0"/>
      </w:tblPr>
      <w:tblGrid>
        <w:gridCol w:w="4777"/>
        <w:gridCol w:w="236"/>
        <w:gridCol w:w="4804"/>
      </w:tblGrid>
      <w:tr w:rsidR="003C61FA" w:rsidRPr="002F51FA" w:rsidTr="009E50A0">
        <w:tblPrEx>
          <w:tblCellMar>
            <w:top w:w="0" w:type="dxa"/>
            <w:bottom w:w="0" w:type="dxa"/>
          </w:tblCellMar>
        </w:tblPrEx>
        <w:trPr>
          <w:trHeight w:val="2169"/>
          <w:jc w:val="center"/>
        </w:trPr>
        <w:tc>
          <w:tcPr>
            <w:tcW w:w="4777" w:type="dxa"/>
          </w:tcPr>
          <w:p w:rsidR="003C61FA" w:rsidRPr="002F51FA" w:rsidRDefault="003C61FA" w:rsidP="009E50A0">
            <w:pPr>
              <w:rPr>
                <w:b/>
                <w:sz w:val="24"/>
                <w:szCs w:val="24"/>
              </w:rPr>
            </w:pPr>
            <w:r w:rsidRPr="002F51FA">
              <w:rPr>
                <w:b/>
                <w:sz w:val="24"/>
                <w:szCs w:val="24"/>
              </w:rPr>
              <w:t>Банк:</w:t>
            </w: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Pr="002F51FA" w:rsidRDefault="003C61FA" w:rsidP="009E50A0">
            <w:pPr>
              <w:rPr>
                <w:sz w:val="24"/>
                <w:szCs w:val="24"/>
              </w:rPr>
            </w:pPr>
            <w:r w:rsidRPr="002F51FA">
              <w:rPr>
                <w:sz w:val="24"/>
                <w:szCs w:val="24"/>
              </w:rPr>
              <w:t>___________________(_________________)</w:t>
            </w:r>
          </w:p>
          <w:p w:rsidR="003C61FA" w:rsidRPr="002F51FA" w:rsidRDefault="003C61FA" w:rsidP="009E50A0">
            <w:pPr>
              <w:rPr>
                <w:sz w:val="24"/>
                <w:szCs w:val="24"/>
                <w:vertAlign w:val="superscript"/>
              </w:rPr>
            </w:pPr>
            <w:r>
              <w:tab/>
            </w:r>
            <w:r w:rsidRPr="002F51FA">
              <w:rPr>
                <w:sz w:val="24"/>
                <w:szCs w:val="24"/>
                <w:vertAlign w:val="superscript"/>
              </w:rPr>
              <w:t xml:space="preserve"> (подпись)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tab/>
            </w:r>
            <w:r>
              <w:rPr>
                <w:sz w:val="24"/>
                <w:szCs w:val="24"/>
                <w:vertAlign w:val="superscript"/>
              </w:rPr>
              <w:t xml:space="preserve">      (инициалы, фамилия)</w:t>
            </w: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3C61FA" w:rsidRPr="002F51FA" w:rsidRDefault="003C61FA" w:rsidP="009E50A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C61FA" w:rsidRPr="002F51FA" w:rsidRDefault="003C61FA" w:rsidP="009E50A0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3C61FA" w:rsidRPr="002F51FA" w:rsidRDefault="003C61FA" w:rsidP="009E5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2F51FA">
              <w:rPr>
                <w:b/>
                <w:sz w:val="24"/>
                <w:szCs w:val="24"/>
              </w:rPr>
              <w:t>:</w:t>
            </w: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Pr="002F51FA" w:rsidRDefault="003C61FA" w:rsidP="009E50A0">
            <w:pPr>
              <w:rPr>
                <w:sz w:val="24"/>
                <w:szCs w:val="24"/>
              </w:rPr>
            </w:pPr>
            <w:r w:rsidRPr="002F51FA">
              <w:rPr>
                <w:sz w:val="24"/>
                <w:szCs w:val="24"/>
              </w:rPr>
              <w:t>_____________________________________</w:t>
            </w:r>
          </w:p>
          <w:p w:rsidR="003C61FA" w:rsidRPr="002F51FA" w:rsidRDefault="003C61FA" w:rsidP="009E50A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sz w:val="24"/>
                <w:szCs w:val="24"/>
                <w:vertAlign w:val="superscript"/>
              </w:rPr>
              <w:t>(фамилия, имя отчество для Клиентов-физических лиц,</w:t>
            </w:r>
            <w:proofErr w:type="gramEnd"/>
          </w:p>
          <w:p w:rsidR="003C61FA" w:rsidRDefault="003C61FA" w:rsidP="009E50A0">
            <w:pPr>
              <w:rPr>
                <w:sz w:val="24"/>
                <w:szCs w:val="24"/>
              </w:rPr>
            </w:pPr>
            <w:r w:rsidRPr="002F51FA">
              <w:rPr>
                <w:sz w:val="24"/>
                <w:szCs w:val="24"/>
              </w:rPr>
              <w:t>_____________________________________</w:t>
            </w:r>
          </w:p>
          <w:p w:rsidR="003C61FA" w:rsidRPr="003D496C" w:rsidRDefault="003C61FA" w:rsidP="009E50A0">
            <w:pPr>
              <w:rPr>
                <w:sz w:val="24"/>
                <w:szCs w:val="24"/>
              </w:rPr>
            </w:pPr>
            <w:r w:rsidRPr="003D496C">
              <w:rPr>
                <w:sz w:val="24"/>
                <w:szCs w:val="24"/>
                <w:vertAlign w:val="superscript"/>
              </w:rPr>
              <w:t xml:space="preserve">(сокращенное наименование для </w:t>
            </w:r>
            <w:proofErr w:type="gramStart"/>
            <w:r>
              <w:rPr>
                <w:sz w:val="24"/>
                <w:szCs w:val="24"/>
                <w:vertAlign w:val="superscript"/>
              </w:rPr>
              <w:t>Клиентов-</w:t>
            </w:r>
            <w:r w:rsidRPr="003D496C">
              <w:rPr>
                <w:sz w:val="24"/>
                <w:szCs w:val="24"/>
                <w:vertAlign w:val="superscript"/>
              </w:rPr>
              <w:t>юридических</w:t>
            </w:r>
            <w:proofErr w:type="gramEnd"/>
            <w:r w:rsidRPr="003D496C">
              <w:rPr>
                <w:sz w:val="24"/>
                <w:szCs w:val="24"/>
                <w:vertAlign w:val="superscript"/>
              </w:rPr>
              <w:t xml:space="preserve"> лиц) </w:t>
            </w:r>
          </w:p>
          <w:p w:rsidR="003C61FA" w:rsidRDefault="003C61FA" w:rsidP="009E50A0">
            <w:pPr>
              <w:rPr>
                <w:sz w:val="24"/>
                <w:szCs w:val="24"/>
              </w:rPr>
            </w:pPr>
          </w:p>
          <w:p w:rsidR="003C61FA" w:rsidRPr="002F51FA" w:rsidRDefault="003C61FA" w:rsidP="009E50A0">
            <w:pPr>
              <w:rPr>
                <w:sz w:val="24"/>
                <w:szCs w:val="24"/>
              </w:rPr>
            </w:pPr>
            <w:r w:rsidRPr="002F51FA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</w:t>
            </w:r>
            <w:r w:rsidRPr="002F51FA">
              <w:rPr>
                <w:sz w:val="24"/>
                <w:szCs w:val="24"/>
              </w:rPr>
              <w:t>(______________)</w:t>
            </w:r>
          </w:p>
          <w:p w:rsidR="003C61FA" w:rsidRPr="002F51FA" w:rsidRDefault="003C61FA" w:rsidP="009E50A0">
            <w:pPr>
              <w:rPr>
                <w:sz w:val="24"/>
                <w:szCs w:val="24"/>
                <w:vertAlign w:val="superscript"/>
              </w:rPr>
            </w:pPr>
            <w:r w:rsidRPr="002F51FA">
              <w:rPr>
                <w:sz w:val="24"/>
                <w:szCs w:val="24"/>
                <w:vertAlign w:val="superscript"/>
              </w:rPr>
              <w:t>(</w:t>
            </w:r>
            <w:r w:rsidRPr="003D496C">
              <w:rPr>
                <w:sz w:val="18"/>
                <w:szCs w:val="18"/>
                <w:vertAlign w:val="superscript"/>
              </w:rPr>
              <w:t xml:space="preserve">подпись </w:t>
            </w:r>
            <w:proofErr w:type="spellStart"/>
            <w:r w:rsidRPr="003D496C">
              <w:rPr>
                <w:sz w:val="18"/>
                <w:szCs w:val="18"/>
                <w:vertAlign w:val="superscript"/>
              </w:rPr>
              <w:t>физ</w:t>
            </w:r>
            <w:proofErr w:type="gramStart"/>
            <w:r w:rsidRPr="003D496C">
              <w:rPr>
                <w:sz w:val="18"/>
                <w:szCs w:val="18"/>
                <w:vertAlign w:val="superscript"/>
              </w:rPr>
              <w:t>.л</w:t>
            </w:r>
            <w:proofErr w:type="gramEnd"/>
            <w:r w:rsidRPr="003D496C">
              <w:rPr>
                <w:sz w:val="18"/>
                <w:szCs w:val="18"/>
                <w:vertAlign w:val="superscript"/>
              </w:rPr>
              <w:t>ица</w:t>
            </w:r>
            <w:proofErr w:type="spellEnd"/>
            <w:r w:rsidRPr="003D496C">
              <w:rPr>
                <w:sz w:val="18"/>
                <w:szCs w:val="18"/>
                <w:vertAlign w:val="superscript"/>
              </w:rPr>
              <w:t>/лица с правом первой подписи</w:t>
            </w:r>
            <w:r>
              <w:rPr>
                <w:sz w:val="24"/>
                <w:szCs w:val="24"/>
                <w:vertAlign w:val="superscript"/>
              </w:rPr>
              <w:t>)  (инициалы, фамилия)</w:t>
            </w:r>
          </w:p>
          <w:p w:rsidR="003C61FA" w:rsidRPr="002F51FA" w:rsidRDefault="003C61FA" w:rsidP="009E50A0">
            <w:pPr>
              <w:rPr>
                <w:sz w:val="24"/>
                <w:szCs w:val="24"/>
              </w:rPr>
            </w:pPr>
            <w:r w:rsidRPr="002F51FA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</w:t>
            </w:r>
            <w:r w:rsidRPr="002F51FA">
              <w:rPr>
                <w:sz w:val="24"/>
                <w:szCs w:val="24"/>
              </w:rPr>
              <w:t>(______________)</w:t>
            </w:r>
          </w:p>
          <w:p w:rsidR="003C61FA" w:rsidRPr="002F51FA" w:rsidRDefault="003C61FA" w:rsidP="009E50A0">
            <w:pPr>
              <w:rPr>
                <w:sz w:val="24"/>
                <w:szCs w:val="24"/>
                <w:vertAlign w:val="superscript"/>
              </w:rPr>
            </w:pPr>
            <w:r w:rsidRPr="002F51FA">
              <w:rPr>
                <w:sz w:val="24"/>
                <w:szCs w:val="24"/>
                <w:vertAlign w:val="superscript"/>
              </w:rPr>
              <w:t>(</w:t>
            </w:r>
            <w:r w:rsidRPr="003D496C">
              <w:rPr>
                <w:sz w:val="18"/>
                <w:szCs w:val="18"/>
                <w:vertAlign w:val="superscript"/>
              </w:rPr>
              <w:t xml:space="preserve">подпись лица с правом </w:t>
            </w:r>
            <w:r>
              <w:rPr>
                <w:sz w:val="18"/>
                <w:szCs w:val="18"/>
                <w:vertAlign w:val="superscript"/>
              </w:rPr>
              <w:t>второй</w:t>
            </w:r>
            <w:r w:rsidRPr="003D496C">
              <w:rPr>
                <w:sz w:val="18"/>
                <w:szCs w:val="18"/>
                <w:vertAlign w:val="superscript"/>
              </w:rPr>
              <w:t xml:space="preserve"> подписи</w:t>
            </w:r>
            <w:r>
              <w:rPr>
                <w:sz w:val="24"/>
                <w:szCs w:val="24"/>
                <w:vertAlign w:val="superscript"/>
              </w:rPr>
              <w:t>)       (инициалы, фамилия)</w:t>
            </w:r>
          </w:p>
          <w:p w:rsidR="003C61FA" w:rsidRDefault="003C61FA" w:rsidP="009E50A0">
            <w:pPr>
              <w:jc w:val="center"/>
              <w:rPr>
                <w:sz w:val="24"/>
                <w:szCs w:val="24"/>
              </w:rPr>
            </w:pPr>
          </w:p>
          <w:p w:rsidR="003C61FA" w:rsidRPr="002F51FA" w:rsidRDefault="003C61FA" w:rsidP="009E5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C61FA" w:rsidRDefault="003C61FA" w:rsidP="003C61FA"/>
    <w:p w:rsidR="003C61FA" w:rsidRDefault="003C61FA" w:rsidP="003C61FA"/>
    <w:p w:rsidR="00203ABF" w:rsidRDefault="00203ABF">
      <w:bookmarkStart w:id="2" w:name="_GoBack"/>
      <w:bookmarkEnd w:id="2"/>
    </w:p>
    <w:sectPr w:rsidR="0020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F5E"/>
    <w:multiLevelType w:val="multilevel"/>
    <w:tmpl w:val="5FB2C2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a"/>
      <w:lvlText w:val="%1.%2.%3."/>
      <w:lvlJc w:val="left"/>
      <w:pPr>
        <w:tabs>
          <w:tab w:val="num" w:pos="1950"/>
        </w:tabs>
        <w:ind w:left="195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79F2631"/>
    <w:multiLevelType w:val="hybridMultilevel"/>
    <w:tmpl w:val="C5A249D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FA"/>
    <w:rsid w:val="00203ABF"/>
    <w:rsid w:val="003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eading 1,Глава,ModelerHeading1"/>
    <w:basedOn w:val="a0"/>
    <w:next w:val="a0"/>
    <w:link w:val="10"/>
    <w:qFormat/>
    <w:rsid w:val="003C61FA"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bCs/>
      <w:iCs/>
      <w:color w:val="000000"/>
      <w:sz w:val="22"/>
    </w:rPr>
  </w:style>
  <w:style w:type="paragraph" w:styleId="6">
    <w:name w:val="heading 6"/>
    <w:basedOn w:val="a0"/>
    <w:next w:val="a0"/>
    <w:link w:val="60"/>
    <w:qFormat/>
    <w:rsid w:val="003C61FA"/>
    <w:pPr>
      <w:keepNext/>
      <w:numPr>
        <w:ilvl w:val="5"/>
        <w:numId w:val="1"/>
      </w:numPr>
      <w:jc w:val="both"/>
      <w:outlineLvl w:val="5"/>
    </w:pPr>
    <w:rPr>
      <w:sz w:val="22"/>
      <w:szCs w:val="24"/>
    </w:rPr>
  </w:style>
  <w:style w:type="paragraph" w:styleId="7">
    <w:name w:val="heading 7"/>
    <w:aliases w:val="Appendix Header,Legal Level 1.1."/>
    <w:basedOn w:val="a0"/>
    <w:next w:val="a0"/>
    <w:link w:val="70"/>
    <w:qFormat/>
    <w:rsid w:val="003C61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3C61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3C61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61FA"/>
    <w:rPr>
      <w:rFonts w:ascii="Courier New" w:eastAsia="Times New Roman" w:hAnsi="Courier New" w:cs="Courier New"/>
      <w:b/>
      <w:bCs/>
      <w:iCs/>
      <w:color w:val="00000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C61F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C6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C61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C61FA"/>
    <w:rPr>
      <w:rFonts w:ascii="Arial" w:eastAsia="Times New Roman" w:hAnsi="Arial" w:cs="Arial"/>
      <w:lang w:eastAsia="ru-RU"/>
    </w:rPr>
  </w:style>
  <w:style w:type="paragraph" w:styleId="a">
    <w:name w:val="Body Text"/>
    <w:aliases w:val="bt,Bodytext,AvtalBr,AvtalBrцdtext,дndrad,AvtalBrödtext,ändrad,Iiaienu1,???????1,Oaeno1,Ïîäïèñü1,Òåêñò1"/>
    <w:basedOn w:val="a0"/>
    <w:link w:val="a4"/>
    <w:rsid w:val="003C61FA"/>
    <w:pPr>
      <w:numPr>
        <w:ilvl w:val="2"/>
        <w:numId w:val="1"/>
      </w:numPr>
    </w:pPr>
    <w:rPr>
      <w:sz w:val="22"/>
    </w:rPr>
  </w:style>
  <w:style w:type="character" w:customStyle="1" w:styleId="a4">
    <w:name w:val="Основной текст Знак"/>
    <w:basedOn w:val="a1"/>
    <w:link w:val="a"/>
    <w:rsid w:val="003C61FA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0"/>
    <w:link w:val="20"/>
    <w:rsid w:val="003C61FA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3C61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eading 1,Глава,ModelerHeading1"/>
    <w:basedOn w:val="a0"/>
    <w:next w:val="a0"/>
    <w:link w:val="10"/>
    <w:qFormat/>
    <w:rsid w:val="003C61FA"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bCs/>
      <w:iCs/>
      <w:color w:val="000000"/>
      <w:sz w:val="22"/>
    </w:rPr>
  </w:style>
  <w:style w:type="paragraph" w:styleId="6">
    <w:name w:val="heading 6"/>
    <w:basedOn w:val="a0"/>
    <w:next w:val="a0"/>
    <w:link w:val="60"/>
    <w:qFormat/>
    <w:rsid w:val="003C61FA"/>
    <w:pPr>
      <w:keepNext/>
      <w:numPr>
        <w:ilvl w:val="5"/>
        <w:numId w:val="1"/>
      </w:numPr>
      <w:jc w:val="both"/>
      <w:outlineLvl w:val="5"/>
    </w:pPr>
    <w:rPr>
      <w:sz w:val="22"/>
      <w:szCs w:val="24"/>
    </w:rPr>
  </w:style>
  <w:style w:type="paragraph" w:styleId="7">
    <w:name w:val="heading 7"/>
    <w:aliases w:val="Appendix Header,Legal Level 1.1."/>
    <w:basedOn w:val="a0"/>
    <w:next w:val="a0"/>
    <w:link w:val="70"/>
    <w:qFormat/>
    <w:rsid w:val="003C61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3C61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3C61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61FA"/>
    <w:rPr>
      <w:rFonts w:ascii="Courier New" w:eastAsia="Times New Roman" w:hAnsi="Courier New" w:cs="Courier New"/>
      <w:b/>
      <w:bCs/>
      <w:iCs/>
      <w:color w:val="00000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C61F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C6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C61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C61FA"/>
    <w:rPr>
      <w:rFonts w:ascii="Arial" w:eastAsia="Times New Roman" w:hAnsi="Arial" w:cs="Arial"/>
      <w:lang w:eastAsia="ru-RU"/>
    </w:rPr>
  </w:style>
  <w:style w:type="paragraph" w:styleId="a">
    <w:name w:val="Body Text"/>
    <w:aliases w:val="bt,Bodytext,AvtalBr,AvtalBrцdtext,дndrad,AvtalBrödtext,ändrad,Iiaienu1,???????1,Oaeno1,Ïîäïèñü1,Òåêñò1"/>
    <w:basedOn w:val="a0"/>
    <w:link w:val="a4"/>
    <w:rsid w:val="003C61FA"/>
    <w:pPr>
      <w:numPr>
        <w:ilvl w:val="2"/>
        <w:numId w:val="1"/>
      </w:numPr>
    </w:pPr>
    <w:rPr>
      <w:sz w:val="22"/>
    </w:rPr>
  </w:style>
  <w:style w:type="character" w:customStyle="1" w:styleId="a4">
    <w:name w:val="Основной текст Знак"/>
    <w:basedOn w:val="a1"/>
    <w:link w:val="a"/>
    <w:rsid w:val="003C61FA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0"/>
    <w:link w:val="20"/>
    <w:rsid w:val="003C61FA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3C61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Владимировна</dc:creator>
  <cp:keywords/>
  <dc:description/>
  <cp:lastModifiedBy>Николаева Ирина Владимировна</cp:lastModifiedBy>
  <cp:revision>1</cp:revision>
  <dcterms:created xsi:type="dcterms:W3CDTF">2016-12-28T10:44:00Z</dcterms:created>
  <dcterms:modified xsi:type="dcterms:W3CDTF">2016-12-28T10:44:00Z</dcterms:modified>
</cp:coreProperties>
</file>