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10" w:rsidRPr="00A10F81" w:rsidRDefault="00DB2610" w:rsidP="00DB2610">
      <w:pPr>
        <w:rPr>
          <w:sz w:val="4"/>
          <w:szCs w:val="4"/>
        </w:rPr>
      </w:pPr>
    </w:p>
    <w:p w:rsidR="00DB2610" w:rsidRPr="00A10F81" w:rsidRDefault="00DB2610" w:rsidP="00DB2610">
      <w:pPr>
        <w:ind w:left="4253"/>
        <w:jc w:val="both"/>
        <w:rPr>
          <w:b/>
          <w:sz w:val="28"/>
          <w:szCs w:val="28"/>
        </w:rPr>
      </w:pPr>
    </w:p>
    <w:p w:rsidR="00DB2610" w:rsidRPr="00A10F81" w:rsidRDefault="00DB2610" w:rsidP="009F6C6B">
      <w:pPr>
        <w:ind w:left="3686"/>
        <w:jc w:val="right"/>
        <w:rPr>
          <w:b/>
          <w:sz w:val="28"/>
          <w:szCs w:val="28"/>
        </w:rPr>
      </w:pPr>
      <w:r w:rsidRPr="00A10F81">
        <w:rPr>
          <w:b/>
          <w:sz w:val="28"/>
          <w:szCs w:val="28"/>
        </w:rPr>
        <w:t>В  Банк ГПБ (АО)</w:t>
      </w:r>
    </w:p>
    <w:p w:rsidR="00DB2610" w:rsidRPr="006755BE" w:rsidRDefault="00DB2610" w:rsidP="00DB2610">
      <w:pPr>
        <w:ind w:left="4253" w:firstLine="703"/>
        <w:jc w:val="both"/>
        <w:rPr>
          <w:b/>
        </w:rPr>
      </w:pPr>
    </w:p>
    <w:p w:rsidR="00DB2610" w:rsidRDefault="00DB2610" w:rsidP="00DB2610">
      <w:pPr>
        <w:jc w:val="center"/>
        <w:rPr>
          <w:b/>
        </w:rPr>
      </w:pPr>
    </w:p>
    <w:p w:rsidR="00DB2610" w:rsidRDefault="00DB2610" w:rsidP="00DB2610">
      <w:pPr>
        <w:jc w:val="center"/>
        <w:rPr>
          <w:b/>
        </w:rPr>
      </w:pPr>
    </w:p>
    <w:p w:rsidR="00DB2610" w:rsidRDefault="00DB2610" w:rsidP="00DB2610">
      <w:pPr>
        <w:jc w:val="center"/>
        <w:rPr>
          <w:b/>
        </w:rPr>
      </w:pPr>
      <w:proofErr w:type="gramStart"/>
      <w:r w:rsidRPr="000866B2"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DB2610" w:rsidRPr="00F83A61" w:rsidRDefault="00DB2610" w:rsidP="00DB2610">
      <w:pPr>
        <w:jc w:val="center"/>
        <w:rPr>
          <w:sz w:val="22"/>
          <w:szCs w:val="22"/>
        </w:rPr>
      </w:pPr>
      <w:proofErr w:type="gramStart"/>
      <w:r w:rsidRPr="00F83A61">
        <w:rPr>
          <w:sz w:val="22"/>
          <w:szCs w:val="22"/>
        </w:rPr>
        <w:t xml:space="preserve">на участие в корпоративных действиях «Сертификация для освобождения от удерживаемого налога» при выплате дохода по ценным бумагам </w:t>
      </w:r>
      <w:r>
        <w:rPr>
          <w:sz w:val="22"/>
          <w:szCs w:val="22"/>
        </w:rPr>
        <w:t>эмитентов США по счету депо владельца</w:t>
      </w:r>
      <w:proofErr w:type="gramEnd"/>
    </w:p>
    <w:p w:rsidR="00DB2610" w:rsidRPr="00F83A61" w:rsidRDefault="00DB2610" w:rsidP="00DB2610">
      <w:pPr>
        <w:jc w:val="center"/>
        <w:rPr>
          <w:sz w:val="22"/>
          <w:szCs w:val="22"/>
        </w:rPr>
      </w:pPr>
      <w:r w:rsidRPr="00F83A61">
        <w:rPr>
          <w:rFonts w:cs="Tms Rmn"/>
          <w:color w:val="000000"/>
          <w:sz w:val="22"/>
          <w:szCs w:val="22"/>
        </w:rPr>
        <w:t>(</w:t>
      </w:r>
      <w:proofErr w:type="spellStart"/>
      <w:r w:rsidRPr="00F83A61">
        <w:rPr>
          <w:rFonts w:cs="Tms Rmn"/>
          <w:color w:val="000000"/>
          <w:sz w:val="22"/>
          <w:szCs w:val="22"/>
        </w:rPr>
        <w:t>ф</w:t>
      </w:r>
      <w:proofErr w:type="gramStart"/>
      <w:r w:rsidRPr="00F83A61">
        <w:rPr>
          <w:rFonts w:cs="Tms Rmn"/>
          <w:color w:val="000000"/>
          <w:sz w:val="22"/>
          <w:szCs w:val="22"/>
        </w:rPr>
        <w:t>.З</w:t>
      </w:r>
      <w:proofErr w:type="gramEnd"/>
      <w:r w:rsidRPr="00F83A61">
        <w:rPr>
          <w:rFonts w:cs="Tms Rmn"/>
          <w:color w:val="000000"/>
          <w:sz w:val="22"/>
          <w:szCs w:val="22"/>
        </w:rPr>
        <w:t>В</w:t>
      </w:r>
      <w:proofErr w:type="spellEnd"/>
      <w:r w:rsidRPr="00F83A61">
        <w:rPr>
          <w:rFonts w:cs="Tms Rmn"/>
          <w:color w:val="000000"/>
          <w:sz w:val="22"/>
          <w:szCs w:val="22"/>
        </w:rPr>
        <w:t>-WTRC-СОБ)</w:t>
      </w:r>
    </w:p>
    <w:p w:rsidR="00DB2610" w:rsidRPr="00F83A61" w:rsidRDefault="00DB2610" w:rsidP="00DB2610">
      <w:pPr>
        <w:ind w:firstLine="9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B2610" w:rsidRPr="00F83A61" w:rsidTr="000351CC">
        <w:tc>
          <w:tcPr>
            <w:tcW w:w="10598" w:type="dxa"/>
          </w:tcPr>
          <w:p w:rsidR="00DB2610" w:rsidRDefault="00DB2610" w:rsidP="000351CC">
            <w:pPr>
              <w:spacing w:before="80"/>
              <w:ind w:left="851"/>
            </w:pPr>
            <w:proofErr w:type="gramStart"/>
            <w:r w:rsidRPr="00F83A61">
              <w:rPr>
                <w:sz w:val="22"/>
                <w:szCs w:val="22"/>
              </w:rPr>
              <w:t>от____________________________________________________________________________</w:t>
            </w:r>
            <w:proofErr w:type="gramEnd"/>
          </w:p>
          <w:p w:rsidR="00DB2610" w:rsidRDefault="00DB2610" w:rsidP="000351CC">
            <w:pPr>
              <w:ind w:left="851" w:firstLine="900"/>
              <w:jc w:val="center"/>
              <w:rPr>
                <w:vertAlign w:val="superscript"/>
              </w:rPr>
            </w:pPr>
            <w:r w:rsidRPr="00F83A6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ф</w:t>
            </w:r>
            <w:r w:rsidRPr="00F83A61">
              <w:rPr>
                <w:sz w:val="22"/>
                <w:szCs w:val="22"/>
                <w:vertAlign w:val="superscript"/>
              </w:rPr>
              <w:t>амилия, имя, отчество/полное наименование организации</w:t>
            </w:r>
            <w:r>
              <w:rPr>
                <w:sz w:val="22"/>
                <w:szCs w:val="22"/>
                <w:vertAlign w:val="superscript"/>
              </w:rPr>
              <w:t xml:space="preserve"> на кириллице</w:t>
            </w:r>
            <w:r w:rsidRPr="00F83A61">
              <w:rPr>
                <w:sz w:val="22"/>
                <w:szCs w:val="22"/>
                <w:vertAlign w:val="superscript"/>
              </w:rPr>
              <w:t>)</w:t>
            </w:r>
          </w:p>
          <w:p w:rsidR="00DB2610" w:rsidRPr="00F83A61" w:rsidRDefault="00DB2610" w:rsidP="000351CC">
            <w:pPr>
              <w:spacing w:before="80"/>
              <w:ind w:left="851"/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DB2610" w:rsidRDefault="00DB2610" w:rsidP="000351CC">
            <w:pPr>
              <w:ind w:left="851" w:firstLine="900"/>
              <w:jc w:val="center"/>
              <w:rPr>
                <w:vertAlign w:val="superscript"/>
              </w:rPr>
            </w:pPr>
            <w:r w:rsidRPr="00F83A61">
              <w:rPr>
                <w:sz w:val="22"/>
                <w:szCs w:val="22"/>
                <w:vertAlign w:val="superscript"/>
              </w:rPr>
              <w:t>(полное наименование организации</w:t>
            </w:r>
            <w:r>
              <w:rPr>
                <w:sz w:val="22"/>
                <w:szCs w:val="22"/>
                <w:vertAlign w:val="superscript"/>
              </w:rPr>
              <w:t xml:space="preserve"> на латинице</w:t>
            </w:r>
            <w:r w:rsidRPr="00F83A61">
              <w:rPr>
                <w:sz w:val="22"/>
                <w:szCs w:val="22"/>
                <w:vertAlign w:val="superscript"/>
              </w:rPr>
              <w:t>)</w:t>
            </w:r>
          </w:p>
          <w:p w:rsidR="00DB2610" w:rsidRDefault="00DB2610" w:rsidP="000351CC">
            <w:pPr>
              <w:ind w:left="851"/>
            </w:pPr>
            <w:r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</w:t>
            </w:r>
          </w:p>
          <w:p w:rsidR="00DB2610" w:rsidRPr="00F83A61" w:rsidRDefault="00DB2610" w:rsidP="000351CC">
            <w:pPr>
              <w:ind w:left="851" w:firstLine="900"/>
              <w:jc w:val="both"/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(фамилия, имя/сокращенное наименование организации на латинице)</w:t>
            </w:r>
          </w:p>
          <w:p w:rsidR="00DB2610" w:rsidRDefault="00DB2610" w:rsidP="000351CC">
            <w:pPr>
              <w:pBdr>
                <w:bottom w:val="single" w:sz="12" w:space="1" w:color="auto"/>
              </w:pBdr>
              <w:tabs>
                <w:tab w:val="left" w:pos="1740"/>
              </w:tabs>
              <w:spacing w:after="120"/>
              <w:ind w:left="851"/>
            </w:pPr>
            <w:r>
              <w:rPr>
                <w:sz w:val="22"/>
                <w:szCs w:val="22"/>
              </w:rPr>
              <w:t>Дата рождения  ___________________</w:t>
            </w:r>
          </w:p>
          <w:p w:rsidR="00DB2610" w:rsidRPr="00F83A61" w:rsidRDefault="00DB2610" w:rsidP="000351CC">
            <w:pPr>
              <w:pBdr>
                <w:bottom w:val="single" w:sz="12" w:space="1" w:color="auto"/>
              </w:pBdr>
              <w:tabs>
                <w:tab w:val="left" w:pos="1740"/>
              </w:tabs>
              <w:spacing w:after="120"/>
              <w:ind w:left="851"/>
            </w:pPr>
          </w:p>
        </w:tc>
      </w:tr>
    </w:tbl>
    <w:p w:rsidR="00DB2610" w:rsidRPr="00F83A61" w:rsidRDefault="00DB2610" w:rsidP="00DB2610">
      <w:pPr>
        <w:jc w:val="center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DB2610" w:rsidRPr="00F83A61" w:rsidTr="000351CC">
        <w:tc>
          <w:tcPr>
            <w:tcW w:w="10598" w:type="dxa"/>
          </w:tcPr>
          <w:p w:rsidR="00DB2610" w:rsidRPr="00F83A61" w:rsidRDefault="00DB2610" w:rsidP="00E11052">
            <w:pPr>
              <w:spacing w:before="80"/>
              <w:jc w:val="both"/>
            </w:pPr>
            <w:r w:rsidRPr="00F83A61">
              <w:rPr>
                <w:sz w:val="22"/>
                <w:szCs w:val="22"/>
              </w:rPr>
              <w:t>Документ, удостоверяющий личность /документ о регистрации: _____________________</w:t>
            </w:r>
          </w:p>
          <w:p w:rsidR="00DB2610" w:rsidRPr="00F83A61" w:rsidRDefault="00DB2610" w:rsidP="00E11052">
            <w:pPr>
              <w:ind w:left="6663"/>
              <w:jc w:val="center"/>
              <w:rPr>
                <w:vertAlign w:val="superscript"/>
              </w:rPr>
            </w:pPr>
            <w:r w:rsidRPr="00F83A61">
              <w:rPr>
                <w:sz w:val="22"/>
                <w:szCs w:val="22"/>
                <w:vertAlign w:val="superscript"/>
              </w:rPr>
              <w:t>(серия, номер, кем, когда выдан)</w:t>
            </w:r>
          </w:p>
          <w:p w:rsidR="00DB2610" w:rsidRPr="00F83A61" w:rsidRDefault="00DB2610" w:rsidP="00E11052">
            <w:r w:rsidRPr="00F83A61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DB2610" w:rsidRDefault="00DB2610" w:rsidP="00E11052">
            <w:pPr>
              <w:pBdr>
                <w:bottom w:val="single" w:sz="12" w:space="1" w:color="auto"/>
              </w:pBdr>
              <w:spacing w:beforeLines="80" w:before="192"/>
            </w:pPr>
            <w:r w:rsidRPr="00F83A61">
              <w:rPr>
                <w:sz w:val="22"/>
                <w:szCs w:val="22"/>
              </w:rPr>
              <w:t xml:space="preserve">проживающий </w:t>
            </w:r>
            <w:r w:rsidRPr="00EE14EC">
              <w:rPr>
                <w:sz w:val="20"/>
                <w:szCs w:val="20"/>
              </w:rPr>
              <w:t>(заполняется физическими лицами, указывается адрес</w:t>
            </w:r>
            <w:r>
              <w:rPr>
                <w:sz w:val="20"/>
                <w:szCs w:val="20"/>
              </w:rPr>
              <w:t xml:space="preserve"> р</w:t>
            </w:r>
            <w:r w:rsidRPr="00EE14EC">
              <w:rPr>
                <w:sz w:val="20"/>
                <w:szCs w:val="20"/>
              </w:rPr>
              <w:t>егистрации</w:t>
            </w:r>
            <w:r>
              <w:rPr>
                <w:sz w:val="20"/>
                <w:szCs w:val="20"/>
              </w:rPr>
              <w:t xml:space="preserve">/места </w:t>
            </w:r>
            <w:r w:rsidRPr="00EE14EC">
              <w:rPr>
                <w:sz w:val="20"/>
                <w:szCs w:val="20"/>
              </w:rPr>
              <w:t>жительства)</w:t>
            </w:r>
            <w:r>
              <w:rPr>
                <w:sz w:val="22"/>
                <w:szCs w:val="22"/>
              </w:rPr>
              <w:t>:____</w:t>
            </w:r>
          </w:p>
          <w:p w:rsidR="00DB2610" w:rsidRDefault="00DB2610" w:rsidP="00E11052">
            <w:pPr>
              <w:pBdr>
                <w:bottom w:val="single" w:sz="12" w:space="1" w:color="auto"/>
              </w:pBdr>
              <w:spacing w:beforeLines="80" w:before="192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DB2610" w:rsidRDefault="00DB2610" w:rsidP="00E11052">
            <w:pPr>
              <w:pBdr>
                <w:bottom w:val="single" w:sz="12" w:space="1" w:color="auto"/>
              </w:pBdr>
              <w:spacing w:beforeLines="80" w:before="192"/>
            </w:pPr>
            <w:r w:rsidRPr="00F83A61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и почтовый адрес </w:t>
            </w:r>
            <w:r w:rsidRPr="00EE14EC">
              <w:rPr>
                <w:sz w:val="20"/>
                <w:szCs w:val="20"/>
              </w:rPr>
              <w:t>(заполняется юридическими лицами с указанием индекса)</w:t>
            </w:r>
            <w:r w:rsidRPr="00F83A61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</w:p>
          <w:p w:rsidR="00DB2610" w:rsidRPr="00F83A61" w:rsidRDefault="00DB2610" w:rsidP="00E11052">
            <w:pPr>
              <w:pBdr>
                <w:bottom w:val="single" w:sz="12" w:space="1" w:color="auto"/>
              </w:pBdr>
              <w:spacing w:beforeLines="80" w:before="192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DB2610" w:rsidRDefault="00DB2610" w:rsidP="00E11052">
            <w:pPr>
              <w:spacing w:before="80" w:after="240"/>
            </w:pPr>
            <w:r>
              <w:rPr>
                <w:sz w:val="22"/>
                <w:szCs w:val="22"/>
              </w:rPr>
              <w:t>ИНН_________________________________________________________________________________</w:t>
            </w:r>
          </w:p>
          <w:p w:rsidR="00DB2610" w:rsidRPr="00F83A61" w:rsidRDefault="00DB2610" w:rsidP="00E11052">
            <w:pPr>
              <w:spacing w:before="80" w:after="240"/>
            </w:pPr>
            <w:r>
              <w:rPr>
                <w:sz w:val="22"/>
                <w:szCs w:val="22"/>
              </w:rPr>
              <w:t>Телефон______________________________________________________________________________</w:t>
            </w:r>
          </w:p>
        </w:tc>
      </w:tr>
    </w:tbl>
    <w:p w:rsidR="00DB2610" w:rsidRPr="00F83A61" w:rsidRDefault="00DB2610" w:rsidP="00DB2610">
      <w:pPr>
        <w:spacing w:line="120" w:lineRule="auto"/>
        <w:jc w:val="both"/>
        <w:rPr>
          <w:sz w:val="22"/>
          <w:szCs w:val="22"/>
        </w:rPr>
      </w:pPr>
    </w:p>
    <w:p w:rsidR="00DB2610" w:rsidRPr="00F83A61" w:rsidRDefault="00DB2610" w:rsidP="00DB2610">
      <w:pPr>
        <w:spacing w:line="120" w:lineRule="auto"/>
        <w:jc w:val="both"/>
        <w:rPr>
          <w:sz w:val="22"/>
          <w:szCs w:val="22"/>
        </w:rPr>
      </w:pPr>
    </w:p>
    <w:p w:rsidR="000351CC" w:rsidRDefault="00DB2610" w:rsidP="00DB2610">
      <w:pPr>
        <w:ind w:firstLine="709"/>
        <w:jc w:val="both"/>
        <w:rPr>
          <w:sz w:val="22"/>
          <w:szCs w:val="22"/>
        </w:rPr>
      </w:pPr>
      <w:r w:rsidRPr="00F83A61">
        <w:rPr>
          <w:sz w:val="22"/>
          <w:szCs w:val="22"/>
        </w:rPr>
        <w:t xml:space="preserve">Являясь  </w:t>
      </w:r>
      <w:proofErr w:type="spellStart"/>
      <w:r w:rsidRPr="00F83A61">
        <w:rPr>
          <w:sz w:val="22"/>
          <w:szCs w:val="22"/>
        </w:rPr>
        <w:t>бенефициарным</w:t>
      </w:r>
      <w:proofErr w:type="spellEnd"/>
      <w:r w:rsidRPr="00F83A61">
        <w:rPr>
          <w:sz w:val="22"/>
          <w:szCs w:val="22"/>
        </w:rPr>
        <w:t xml:space="preserve"> владельцем  ценных бумаг, </w:t>
      </w:r>
      <w:r w:rsidR="000351CC">
        <w:rPr>
          <w:sz w:val="22"/>
          <w:szCs w:val="22"/>
        </w:rPr>
        <w:t>которые учитываются в депозитарии №_________</w:t>
      </w:r>
      <w:r w:rsidR="00033B4D">
        <w:rPr>
          <w:sz w:val="22"/>
          <w:szCs w:val="22"/>
        </w:rPr>
        <w:t xml:space="preserve"> </w:t>
      </w:r>
      <w:r w:rsidR="00F23A27">
        <w:rPr>
          <w:sz w:val="22"/>
          <w:szCs w:val="22"/>
        </w:rPr>
        <w:t xml:space="preserve">(отметить один вариант </w:t>
      </w:r>
      <w:proofErr w:type="gramStart"/>
      <w:r w:rsidR="00F23A27">
        <w:rPr>
          <w:sz w:val="22"/>
          <w:szCs w:val="22"/>
        </w:rPr>
        <w:t>из</w:t>
      </w:r>
      <w:proofErr w:type="gramEnd"/>
      <w:r w:rsidR="00F23A27">
        <w:rPr>
          <w:sz w:val="22"/>
          <w:szCs w:val="22"/>
        </w:rPr>
        <w:t xml:space="preserve"> предложенных</w:t>
      </w:r>
      <w:r w:rsidR="00033B4D">
        <w:rPr>
          <w:sz w:val="22"/>
          <w:szCs w:val="22"/>
        </w:rPr>
        <w:t>)</w:t>
      </w:r>
      <w:r w:rsidR="000351CC">
        <w:rPr>
          <w:sz w:val="22"/>
          <w:szCs w:val="22"/>
        </w:rPr>
        <w:t>:</w:t>
      </w:r>
    </w:p>
    <w:p w:rsidR="000351CC" w:rsidRDefault="000351CC" w:rsidP="000351CC">
      <w:pPr>
        <w:pStyle w:val="a4"/>
        <w:numPr>
          <w:ilvl w:val="0"/>
          <w:numId w:val="32"/>
        </w:numPr>
        <w:spacing w:before="120" w:line="240" w:lineRule="atLeast"/>
        <w:jc w:val="both"/>
        <w:rPr>
          <w:rFonts w:cs="Calibri"/>
        </w:rPr>
      </w:pPr>
      <w:r w:rsidRPr="00203A10">
        <w:rPr>
          <w:rFonts w:cs="Calibri"/>
        </w:rPr>
        <w:t xml:space="preserve">на всех счетах депо   </w:t>
      </w:r>
    </w:p>
    <w:p w:rsidR="000351CC" w:rsidRPr="00203A10" w:rsidRDefault="000351CC" w:rsidP="000351CC">
      <w:pPr>
        <w:pStyle w:val="a4"/>
        <w:spacing w:before="120" w:line="240" w:lineRule="atLeast"/>
        <w:rPr>
          <w:rFonts w:cs="Calibri"/>
        </w:rPr>
      </w:pPr>
      <w:r w:rsidRPr="00203A10">
        <w:rPr>
          <w:rFonts w:cs="Calibri"/>
          <w:b/>
          <w:sz w:val="16"/>
          <w:szCs w:val="16"/>
        </w:rPr>
        <w:t>отмечается</w:t>
      </w:r>
      <w:r>
        <w:rPr>
          <w:rFonts w:cs="Calibri"/>
          <w:b/>
          <w:sz w:val="16"/>
          <w:szCs w:val="16"/>
        </w:rPr>
        <w:t>,</w:t>
      </w:r>
      <w:r w:rsidRPr="00203A10">
        <w:rPr>
          <w:rFonts w:cs="Calibri"/>
          <w:b/>
          <w:sz w:val="16"/>
          <w:szCs w:val="16"/>
        </w:rPr>
        <w:t xml:space="preserve"> </w:t>
      </w:r>
      <w:proofErr w:type="gramStart"/>
      <w:r>
        <w:rPr>
          <w:rFonts w:cs="Calibri"/>
          <w:b/>
          <w:sz w:val="16"/>
          <w:szCs w:val="16"/>
          <w:lang w:val="en-US"/>
        </w:rPr>
        <w:t>e</w:t>
      </w:r>
      <w:proofErr w:type="spellStart"/>
      <w:proofErr w:type="gramEnd"/>
      <w:r>
        <w:rPr>
          <w:rFonts w:cs="Calibri"/>
          <w:b/>
          <w:sz w:val="16"/>
          <w:szCs w:val="16"/>
        </w:rPr>
        <w:t>сли</w:t>
      </w:r>
      <w:proofErr w:type="spellEnd"/>
      <w:r>
        <w:rPr>
          <w:rFonts w:cs="Calibri"/>
          <w:b/>
          <w:sz w:val="16"/>
          <w:szCs w:val="16"/>
        </w:rPr>
        <w:t xml:space="preserve"> </w:t>
      </w:r>
      <w:r w:rsidRPr="00203A10">
        <w:rPr>
          <w:rFonts w:cs="Calibri"/>
          <w:b/>
          <w:sz w:val="16"/>
          <w:szCs w:val="16"/>
        </w:rPr>
        <w:t>заявление действует в отношении всех счетов депо</w:t>
      </w:r>
      <w:r w:rsidRPr="00203A10">
        <w:rPr>
          <w:rFonts w:cs="Calibri"/>
        </w:rPr>
        <w:t xml:space="preserve">                          </w:t>
      </w:r>
    </w:p>
    <w:p w:rsidR="000351CC" w:rsidRDefault="000351CC" w:rsidP="000351CC">
      <w:pPr>
        <w:pStyle w:val="a4"/>
        <w:spacing w:before="120" w:line="240" w:lineRule="atLeast"/>
        <w:rPr>
          <w:rFonts w:cs="Calibri"/>
        </w:rPr>
      </w:pPr>
    </w:p>
    <w:p w:rsidR="000351CC" w:rsidRPr="00203A10" w:rsidRDefault="000351CC" w:rsidP="000351CC">
      <w:pPr>
        <w:pStyle w:val="a4"/>
        <w:numPr>
          <w:ilvl w:val="0"/>
          <w:numId w:val="32"/>
        </w:numPr>
        <w:spacing w:before="120" w:line="240" w:lineRule="atLeast"/>
        <w:jc w:val="both"/>
        <w:rPr>
          <w:rFonts w:cs="Calibri"/>
        </w:rPr>
      </w:pPr>
      <w:r w:rsidRPr="00203A10">
        <w:rPr>
          <w:rFonts w:cs="Calibri"/>
        </w:rPr>
        <w:t>на счетах депо №_______________________</w:t>
      </w:r>
      <w:r>
        <w:rPr>
          <w:rFonts w:cs="Calibri"/>
        </w:rPr>
        <w:t>_______________________________,</w:t>
      </w:r>
      <w:r w:rsidRPr="00203A10">
        <w:rPr>
          <w:rFonts w:cs="Calibri"/>
        </w:rPr>
        <w:t xml:space="preserve"> </w:t>
      </w:r>
    </w:p>
    <w:p w:rsidR="000351CC" w:rsidRPr="00203A10" w:rsidRDefault="000351CC" w:rsidP="000351CC">
      <w:pPr>
        <w:spacing w:line="240" w:lineRule="atLeas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отмечается,  если </w:t>
      </w:r>
      <w:r w:rsidRPr="00203A10">
        <w:rPr>
          <w:rFonts w:cs="Calibri"/>
          <w:b/>
          <w:sz w:val="16"/>
          <w:szCs w:val="16"/>
        </w:rPr>
        <w:t>заявление действует только в отношении перечисленных счетов депо</w:t>
      </w:r>
    </w:p>
    <w:p w:rsidR="000351CC" w:rsidRDefault="000351CC" w:rsidP="00DB2610">
      <w:pPr>
        <w:ind w:firstLine="709"/>
        <w:jc w:val="both"/>
        <w:rPr>
          <w:sz w:val="22"/>
          <w:szCs w:val="22"/>
        </w:rPr>
      </w:pPr>
    </w:p>
    <w:p w:rsidR="00DB2610" w:rsidRPr="00F83A61" w:rsidRDefault="00DB2610" w:rsidP="00DB2610">
      <w:pPr>
        <w:ind w:firstLine="709"/>
        <w:jc w:val="both"/>
        <w:rPr>
          <w:sz w:val="22"/>
          <w:szCs w:val="22"/>
          <w:vertAlign w:val="subscript"/>
        </w:rPr>
      </w:pPr>
      <w:proofErr w:type="gramStart"/>
      <w:r w:rsidRPr="00F83A61">
        <w:rPr>
          <w:sz w:val="22"/>
          <w:szCs w:val="22"/>
        </w:rPr>
        <w:t>настоящим заявлением подтверждаю  свое участие в  корпоративных действиях «Сертификация для освобождения от удерживаемого налога»</w:t>
      </w:r>
      <w:r>
        <w:rPr>
          <w:sz w:val="22"/>
          <w:szCs w:val="22"/>
        </w:rPr>
        <w:t xml:space="preserve"> </w:t>
      </w:r>
      <w:r w:rsidRPr="00F83A61">
        <w:rPr>
          <w:sz w:val="22"/>
          <w:szCs w:val="22"/>
        </w:rPr>
        <w:t>в целях получения снижения налоговой ставки при</w:t>
      </w:r>
      <w:r w:rsidRPr="00F83A61">
        <w:rPr>
          <w:sz w:val="22"/>
          <w:szCs w:val="22"/>
          <w:lang w:val="en-US"/>
        </w:rPr>
        <w:t> </w:t>
      </w:r>
      <w:r w:rsidRPr="00F83A61">
        <w:rPr>
          <w:sz w:val="22"/>
          <w:szCs w:val="22"/>
        </w:rPr>
        <w:t>выплате дохода по ценным бумагам эмитентов США, к которым применимы положения глав 3 и 4 Налогового кодекса США (далее - ценные бумаги США), и которые хранятся или могут храниться на счете депо для предоставления налоговых</w:t>
      </w:r>
      <w:r>
        <w:rPr>
          <w:sz w:val="22"/>
          <w:szCs w:val="22"/>
        </w:rPr>
        <w:t xml:space="preserve"> льгот</w:t>
      </w:r>
      <w:r w:rsidRPr="00F83A61">
        <w:rPr>
          <w:sz w:val="22"/>
          <w:szCs w:val="22"/>
        </w:rPr>
        <w:t xml:space="preserve">. </w:t>
      </w:r>
      <w:proofErr w:type="gramEnd"/>
    </w:p>
    <w:p w:rsidR="00DB2610" w:rsidRDefault="00DB2610" w:rsidP="00DB2610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Настоящим даю согласие Банку ГПБ (АО) </w:t>
      </w:r>
      <w:r w:rsidRPr="00A10F81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совершение депозитарных операций, необходимых для участия в </w:t>
      </w:r>
      <w:r w:rsidRPr="00F83A61">
        <w:rPr>
          <w:sz w:val="22"/>
          <w:szCs w:val="22"/>
        </w:rPr>
        <w:t>корпоративны</w:t>
      </w:r>
      <w:r>
        <w:rPr>
          <w:sz w:val="22"/>
          <w:szCs w:val="22"/>
        </w:rPr>
        <w:t>х</w:t>
      </w:r>
      <w:r w:rsidRPr="00F83A6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ях</w:t>
      </w:r>
      <w:r w:rsidRPr="00F83A61">
        <w:rPr>
          <w:sz w:val="22"/>
          <w:szCs w:val="22"/>
        </w:rPr>
        <w:t xml:space="preserve"> «Сертификация для освобождения от удерживаемого налога</w:t>
      </w:r>
      <w:r>
        <w:rPr>
          <w:sz w:val="22"/>
          <w:szCs w:val="22"/>
        </w:rPr>
        <w:t xml:space="preserve">» по ценным бумагам эмитентов США, включая </w:t>
      </w:r>
      <w:r w:rsidRPr="00A10F81">
        <w:rPr>
          <w:sz w:val="22"/>
          <w:szCs w:val="22"/>
        </w:rPr>
        <w:t>открытие раздел</w:t>
      </w:r>
      <w:r>
        <w:rPr>
          <w:sz w:val="22"/>
          <w:szCs w:val="22"/>
        </w:rPr>
        <w:t>ов на</w:t>
      </w:r>
      <w:r w:rsidR="000351CC">
        <w:rPr>
          <w:sz w:val="22"/>
          <w:szCs w:val="22"/>
        </w:rPr>
        <w:t xml:space="preserve"> вышеуказанном</w:t>
      </w:r>
      <w:r>
        <w:rPr>
          <w:sz w:val="22"/>
          <w:szCs w:val="22"/>
        </w:rPr>
        <w:t xml:space="preserve"> счете депо</w:t>
      </w:r>
      <w:r w:rsidR="000351CC">
        <w:rPr>
          <w:sz w:val="22"/>
          <w:szCs w:val="22"/>
        </w:rPr>
        <w:t xml:space="preserve">/счетах депо </w:t>
      </w:r>
      <w:r>
        <w:rPr>
          <w:sz w:val="22"/>
          <w:szCs w:val="22"/>
        </w:rPr>
        <w:t xml:space="preserve"> в депозитарии № 101 Банка ГПБ (АО), зачисление на них и  списание ценных бумаг эмитентов США,  предъявленных к  </w:t>
      </w:r>
      <w:r w:rsidRPr="00F83A61">
        <w:rPr>
          <w:sz w:val="22"/>
          <w:szCs w:val="22"/>
        </w:rPr>
        <w:t>корпоративны</w:t>
      </w:r>
      <w:r>
        <w:rPr>
          <w:sz w:val="22"/>
          <w:szCs w:val="22"/>
        </w:rPr>
        <w:t>м действиям.</w:t>
      </w:r>
      <w:proofErr w:type="gramEnd"/>
    </w:p>
    <w:p w:rsidR="00DB2610" w:rsidRDefault="00DB2610" w:rsidP="00DB2610">
      <w:pPr>
        <w:ind w:firstLine="708"/>
        <w:jc w:val="both"/>
        <w:rPr>
          <w:sz w:val="22"/>
          <w:szCs w:val="22"/>
        </w:rPr>
      </w:pPr>
    </w:p>
    <w:p w:rsidR="00DB2610" w:rsidRPr="00A10F81" w:rsidRDefault="00DB2610" w:rsidP="00DB2610">
      <w:pPr>
        <w:ind w:firstLine="708"/>
        <w:jc w:val="both"/>
        <w:rPr>
          <w:sz w:val="22"/>
          <w:szCs w:val="22"/>
        </w:rPr>
      </w:pPr>
      <w:r w:rsidRPr="00F83A61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депонент Банка ГПБ (АО) подтверждает</w:t>
      </w:r>
      <w:r w:rsidRPr="00F83A61">
        <w:rPr>
          <w:sz w:val="22"/>
          <w:szCs w:val="22"/>
        </w:rPr>
        <w:t xml:space="preserve">, что </w:t>
      </w:r>
      <w:r>
        <w:rPr>
          <w:sz w:val="22"/>
          <w:szCs w:val="22"/>
        </w:rPr>
        <w:t>является</w:t>
      </w:r>
      <w:r w:rsidRPr="00F83A61">
        <w:rPr>
          <w:sz w:val="22"/>
          <w:szCs w:val="22"/>
        </w:rPr>
        <w:t xml:space="preserve"> конечным получателем всех доходов по соответствующим ценным бумагам</w:t>
      </w:r>
      <w:r>
        <w:rPr>
          <w:sz w:val="22"/>
          <w:szCs w:val="22"/>
        </w:rPr>
        <w:t xml:space="preserve">, </w:t>
      </w:r>
      <w:r w:rsidRPr="00A10F81">
        <w:rPr>
          <w:sz w:val="22"/>
          <w:szCs w:val="22"/>
        </w:rPr>
        <w:t>вправе принимать участие в корпоративн</w:t>
      </w:r>
      <w:r>
        <w:rPr>
          <w:sz w:val="22"/>
          <w:szCs w:val="22"/>
        </w:rPr>
        <w:t>ых</w:t>
      </w:r>
      <w:r w:rsidRPr="00A10F8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ях</w:t>
      </w:r>
      <w:r w:rsidRPr="00A10F81">
        <w:rPr>
          <w:sz w:val="22"/>
          <w:szCs w:val="22"/>
        </w:rPr>
        <w:t xml:space="preserve"> в соответствии с условиями его проведения, описанными в материалах к корпоративн</w:t>
      </w:r>
      <w:r>
        <w:rPr>
          <w:sz w:val="22"/>
          <w:szCs w:val="22"/>
        </w:rPr>
        <w:t>ым</w:t>
      </w:r>
      <w:r w:rsidRPr="00A10F8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ям</w:t>
      </w:r>
      <w:r w:rsidRPr="00A10F81">
        <w:rPr>
          <w:sz w:val="22"/>
          <w:szCs w:val="22"/>
        </w:rPr>
        <w:t>, а также</w:t>
      </w:r>
      <w:r>
        <w:rPr>
          <w:sz w:val="22"/>
          <w:szCs w:val="22"/>
        </w:rPr>
        <w:t>,</w:t>
      </w:r>
      <w:r w:rsidRPr="00A10F81">
        <w:rPr>
          <w:sz w:val="22"/>
          <w:szCs w:val="22"/>
        </w:rPr>
        <w:t xml:space="preserve"> </w:t>
      </w:r>
      <w:r w:rsidRPr="00A10F81">
        <w:rPr>
          <w:sz w:val="22"/>
          <w:szCs w:val="22"/>
        </w:rPr>
        <w:lastRenderedPageBreak/>
        <w:t>что  соответств</w:t>
      </w:r>
      <w:r>
        <w:rPr>
          <w:sz w:val="22"/>
          <w:szCs w:val="22"/>
        </w:rPr>
        <w:t>ует</w:t>
      </w:r>
      <w:r w:rsidRPr="00A10F81">
        <w:rPr>
          <w:sz w:val="22"/>
          <w:szCs w:val="22"/>
        </w:rPr>
        <w:t xml:space="preserve"> условиям проведения  корпоративн</w:t>
      </w:r>
      <w:r>
        <w:rPr>
          <w:sz w:val="22"/>
          <w:szCs w:val="22"/>
        </w:rPr>
        <w:t>ых</w:t>
      </w:r>
      <w:r w:rsidRPr="00A10F8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A10F81">
        <w:rPr>
          <w:sz w:val="22"/>
          <w:szCs w:val="22"/>
        </w:rPr>
        <w:t xml:space="preserve"> и не подпада</w:t>
      </w:r>
      <w:r>
        <w:rPr>
          <w:sz w:val="22"/>
          <w:szCs w:val="22"/>
        </w:rPr>
        <w:t>ет</w:t>
      </w:r>
      <w:r w:rsidRPr="00A10F81">
        <w:rPr>
          <w:sz w:val="22"/>
          <w:szCs w:val="22"/>
        </w:rPr>
        <w:t xml:space="preserve"> под ограничения, указанные в </w:t>
      </w:r>
      <w:r>
        <w:rPr>
          <w:sz w:val="22"/>
          <w:szCs w:val="22"/>
        </w:rPr>
        <w:t>материалах</w:t>
      </w:r>
      <w:r w:rsidRPr="00A10F81">
        <w:rPr>
          <w:sz w:val="22"/>
          <w:szCs w:val="22"/>
        </w:rPr>
        <w:t xml:space="preserve"> к корпоративн</w:t>
      </w:r>
      <w:r>
        <w:rPr>
          <w:sz w:val="22"/>
          <w:szCs w:val="22"/>
        </w:rPr>
        <w:t>ым</w:t>
      </w:r>
      <w:r w:rsidRPr="00A10F8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ям</w:t>
      </w:r>
      <w:r w:rsidRPr="00A10F81">
        <w:rPr>
          <w:sz w:val="22"/>
          <w:szCs w:val="22"/>
        </w:rPr>
        <w:t>.</w:t>
      </w:r>
    </w:p>
    <w:p w:rsidR="00DB2610" w:rsidRDefault="00DB2610" w:rsidP="00DB2610">
      <w:pPr>
        <w:pStyle w:val="12"/>
        <w:ind w:left="0" w:firstLine="709"/>
        <w:jc w:val="both"/>
        <w:rPr>
          <w:sz w:val="22"/>
          <w:szCs w:val="22"/>
        </w:rPr>
      </w:pPr>
    </w:p>
    <w:p w:rsidR="00DB2610" w:rsidRDefault="00DB2610" w:rsidP="00DB2610">
      <w:pPr>
        <w:pStyle w:val="12"/>
        <w:ind w:left="0" w:firstLine="709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Настоящим  депонент Банка ГПБ (АО)  обязуется:</w:t>
      </w:r>
    </w:p>
    <w:p w:rsidR="00DB2610" w:rsidRPr="00F83A61" w:rsidRDefault="00DB2610" w:rsidP="00DB2610">
      <w:pPr>
        <w:pStyle w:val="12"/>
        <w:ind w:left="0" w:firstLine="709"/>
        <w:jc w:val="both"/>
        <w:rPr>
          <w:sz w:val="22"/>
          <w:szCs w:val="22"/>
        </w:rPr>
      </w:pPr>
    </w:p>
    <w:p w:rsidR="00DB2610" w:rsidRPr="00F83A61" w:rsidRDefault="00DB2610" w:rsidP="00DB2610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Уведомлять Банк ГПБ (АО) о любых изменениях в информации, приведенной в</w:t>
      </w:r>
      <w:r w:rsidRPr="00F83A61">
        <w:rPr>
          <w:sz w:val="22"/>
          <w:szCs w:val="22"/>
          <w:lang w:val="en-US"/>
        </w:rPr>
        <w:t> </w:t>
      </w:r>
      <w:r w:rsidRPr="00F83A61">
        <w:rPr>
          <w:sz w:val="22"/>
          <w:szCs w:val="22"/>
        </w:rPr>
        <w:t>данном Заявлении и/или прилагаемой к настоящему Заявлению форме идентификации</w:t>
      </w:r>
      <w:r>
        <w:rPr>
          <w:sz w:val="22"/>
          <w:szCs w:val="22"/>
        </w:rPr>
        <w:t>,</w:t>
      </w:r>
      <w:r w:rsidRPr="00F83A61">
        <w:rPr>
          <w:sz w:val="22"/>
          <w:szCs w:val="22"/>
        </w:rPr>
        <w:t xml:space="preserve"> в срок не позднее тридцати дней с момента наступления каких-либо изменений;</w:t>
      </w:r>
    </w:p>
    <w:p w:rsidR="00DB2610" w:rsidRDefault="00DB2610" w:rsidP="00DB2610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Представлять Банку ГПБ (АО) без промедления любые необходимые дополнительные</w:t>
      </w:r>
      <w:r>
        <w:rPr>
          <w:sz w:val="22"/>
          <w:szCs w:val="22"/>
        </w:rPr>
        <w:t xml:space="preserve"> документы, в том числе </w:t>
      </w:r>
      <w:r w:rsidRPr="00F83A61">
        <w:rPr>
          <w:sz w:val="22"/>
          <w:szCs w:val="22"/>
        </w:rPr>
        <w:t>сертификаты, формы, документы или информацию, которые могут потребоваться согласно применимым положениям Налогового кодекса США или в связи с соответствующим регулированием.</w:t>
      </w:r>
    </w:p>
    <w:p w:rsidR="00DB2610" w:rsidRPr="00F83A61" w:rsidRDefault="00DB2610" w:rsidP="00DB2610">
      <w:pPr>
        <w:ind w:left="709"/>
        <w:jc w:val="both"/>
        <w:rPr>
          <w:sz w:val="22"/>
          <w:szCs w:val="22"/>
        </w:rPr>
      </w:pPr>
    </w:p>
    <w:p w:rsidR="00DB2610" w:rsidRPr="00F83A61" w:rsidRDefault="00DB2610" w:rsidP="00DB2610">
      <w:pPr>
        <w:spacing w:after="120"/>
        <w:ind w:firstLine="851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Настоящим  депонент Банка ГПБ (АО) подтверждает, что:</w:t>
      </w:r>
    </w:p>
    <w:p w:rsidR="00DB2610" w:rsidRPr="00F83A61" w:rsidRDefault="00DB2610" w:rsidP="00DB2610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несет ответственность согласно правилам вышестоящего по отношению к</w:t>
      </w:r>
      <w:r w:rsidRPr="00F83A61">
        <w:rPr>
          <w:sz w:val="22"/>
          <w:szCs w:val="22"/>
          <w:lang w:val="en-US"/>
        </w:rPr>
        <w:t> </w:t>
      </w:r>
      <w:r w:rsidRPr="00F83A61">
        <w:rPr>
          <w:sz w:val="22"/>
          <w:szCs w:val="22"/>
        </w:rPr>
        <w:t>Банку ГПБ (АО) депозитария, в том числе иностранного депозитария, за полноту и достоверность сведений, представленных в настоящем Заявлении и/или в форме идентификации;</w:t>
      </w:r>
    </w:p>
    <w:p w:rsidR="00DB2610" w:rsidRPr="00F83A61" w:rsidRDefault="00DB2610" w:rsidP="00DB2610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принимает участие в проведении корпоративн</w:t>
      </w:r>
      <w:r>
        <w:rPr>
          <w:sz w:val="22"/>
          <w:szCs w:val="22"/>
        </w:rPr>
        <w:t>ых</w:t>
      </w:r>
      <w:r w:rsidRPr="00F83A6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F83A61">
        <w:rPr>
          <w:sz w:val="22"/>
          <w:szCs w:val="22"/>
        </w:rPr>
        <w:t>, располагая достаточной информацией для принятия решения по  корпоративн</w:t>
      </w:r>
      <w:r>
        <w:rPr>
          <w:sz w:val="22"/>
          <w:szCs w:val="22"/>
        </w:rPr>
        <w:t>ым</w:t>
      </w:r>
      <w:r w:rsidRPr="00F83A6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ям</w:t>
      </w:r>
      <w:r w:rsidRPr="00F83A61">
        <w:rPr>
          <w:sz w:val="22"/>
          <w:szCs w:val="22"/>
        </w:rPr>
        <w:t>, и соглас</w:t>
      </w:r>
      <w:r>
        <w:rPr>
          <w:sz w:val="22"/>
          <w:szCs w:val="22"/>
        </w:rPr>
        <w:t>ен</w:t>
      </w:r>
      <w:r w:rsidRPr="00F83A61">
        <w:rPr>
          <w:sz w:val="22"/>
          <w:szCs w:val="22"/>
        </w:rPr>
        <w:t xml:space="preserve"> не предъявлять каких-либо требований и претензий к</w:t>
      </w:r>
      <w:r w:rsidRPr="00F83A61">
        <w:rPr>
          <w:sz w:val="22"/>
          <w:szCs w:val="22"/>
          <w:lang w:val="en-US"/>
        </w:rPr>
        <w:t> </w:t>
      </w:r>
      <w:r w:rsidRPr="00F83A61">
        <w:rPr>
          <w:sz w:val="22"/>
          <w:szCs w:val="22"/>
        </w:rPr>
        <w:t>Банку ГПБ (АО)</w:t>
      </w:r>
      <w:r>
        <w:rPr>
          <w:sz w:val="22"/>
          <w:szCs w:val="22"/>
        </w:rPr>
        <w:t xml:space="preserve"> </w:t>
      </w:r>
      <w:r w:rsidRPr="00F83A61">
        <w:rPr>
          <w:sz w:val="22"/>
          <w:szCs w:val="22"/>
        </w:rPr>
        <w:t>в случае каких-либо финансовых потерь в связи с осуществлением эмитентом и его агентами корпоративн</w:t>
      </w:r>
      <w:r>
        <w:rPr>
          <w:sz w:val="22"/>
          <w:szCs w:val="22"/>
        </w:rPr>
        <w:t>ых</w:t>
      </w:r>
      <w:r w:rsidRPr="00F83A61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F83A61">
        <w:rPr>
          <w:sz w:val="22"/>
          <w:szCs w:val="22"/>
        </w:rPr>
        <w:t xml:space="preserve">; </w:t>
      </w:r>
    </w:p>
    <w:p w:rsidR="00DB2610" w:rsidRPr="00F83A61" w:rsidRDefault="00DB2610" w:rsidP="00DB2610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proofErr w:type="gramStart"/>
      <w:r w:rsidRPr="00F83A61">
        <w:rPr>
          <w:sz w:val="22"/>
          <w:szCs w:val="22"/>
        </w:rPr>
        <w:t>в случае каких-либо претензий со стороны налоговых органов США или вышестоящего по отношению к Банку ГПБ (АО) депозитари</w:t>
      </w:r>
      <w:r>
        <w:rPr>
          <w:sz w:val="22"/>
          <w:szCs w:val="22"/>
        </w:rPr>
        <w:t>я</w:t>
      </w:r>
      <w:r w:rsidRPr="00F83A61">
        <w:rPr>
          <w:sz w:val="22"/>
          <w:szCs w:val="22"/>
        </w:rPr>
        <w:t>, в том числе  иностранного депозитария, в части удержанных налогов с доходов по ценным бумагам США на основании представленного заявления и/или формы идентификации, включая, но, не</w:t>
      </w:r>
      <w:r w:rsidRPr="00F83A61">
        <w:rPr>
          <w:sz w:val="22"/>
          <w:szCs w:val="22"/>
          <w:lang w:val="en-US"/>
        </w:rPr>
        <w:t> </w:t>
      </w:r>
      <w:r w:rsidRPr="00F83A61">
        <w:rPr>
          <w:sz w:val="22"/>
          <w:szCs w:val="22"/>
        </w:rPr>
        <w:t>ограничиваясь, случа</w:t>
      </w:r>
      <w:r>
        <w:rPr>
          <w:sz w:val="22"/>
          <w:szCs w:val="22"/>
        </w:rPr>
        <w:t>ями</w:t>
      </w:r>
      <w:r w:rsidRPr="00F83A61">
        <w:rPr>
          <w:sz w:val="22"/>
          <w:szCs w:val="22"/>
        </w:rPr>
        <w:t xml:space="preserve"> доначисления налогов, наложения штрафов и пеней, возместит все понесенные Банком ГПБ (АО) расходы;</w:t>
      </w:r>
      <w:proofErr w:type="gramEnd"/>
    </w:p>
    <w:p w:rsidR="00DB2610" w:rsidRPr="00F83A61" w:rsidRDefault="00DB2610" w:rsidP="00DB2610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proofErr w:type="gramStart"/>
      <w:r w:rsidRPr="00F83A61">
        <w:rPr>
          <w:sz w:val="22"/>
          <w:szCs w:val="22"/>
        </w:rPr>
        <w:t>принимает обязанность по возмещению Банку ГПБ (АО) всех расходов, указанных выше, включая, но не ограничиваясь, расход</w:t>
      </w:r>
      <w:r>
        <w:rPr>
          <w:sz w:val="22"/>
          <w:szCs w:val="22"/>
        </w:rPr>
        <w:t>ами</w:t>
      </w:r>
      <w:r w:rsidRPr="00F83A61">
        <w:rPr>
          <w:sz w:val="22"/>
          <w:szCs w:val="22"/>
        </w:rPr>
        <w:t xml:space="preserve">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</w:t>
      </w:r>
      <w:r w:rsidRPr="00F83A61">
        <w:rPr>
          <w:sz w:val="22"/>
          <w:szCs w:val="22"/>
          <w:lang w:val="en-US"/>
        </w:rPr>
        <w:t> </w:t>
      </w:r>
      <w:r w:rsidRPr="00F83A61">
        <w:rPr>
          <w:sz w:val="22"/>
          <w:szCs w:val="22"/>
        </w:rPr>
        <w:t>претензиям в отношении представленного в Банк ГПБ (АО) заявления и/или формы идентификации;</w:t>
      </w:r>
      <w:proofErr w:type="gramEnd"/>
    </w:p>
    <w:p w:rsidR="00DB2610" w:rsidRPr="00F83A61" w:rsidRDefault="00DB2610" w:rsidP="00DB2610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proofErr w:type="gramStart"/>
      <w:r w:rsidRPr="00F83A61">
        <w:rPr>
          <w:sz w:val="22"/>
          <w:szCs w:val="22"/>
        </w:rPr>
        <w:t>дает согласие на предоставление</w:t>
      </w:r>
      <w:r>
        <w:rPr>
          <w:sz w:val="22"/>
          <w:szCs w:val="22"/>
        </w:rPr>
        <w:t xml:space="preserve"> в российский и/или в иностранный вышестоящий депозитарий и/или</w:t>
      </w:r>
      <w:r w:rsidRPr="00F83A61">
        <w:rPr>
          <w:sz w:val="22"/>
          <w:szCs w:val="22"/>
        </w:rPr>
        <w:t xml:space="preserve"> в иностранный налоговый орган, включая Налоговую Службу США(</w:t>
      </w:r>
      <w:r w:rsidRPr="00F83A61">
        <w:rPr>
          <w:sz w:val="22"/>
          <w:szCs w:val="22"/>
          <w:lang w:val="en-US"/>
        </w:rPr>
        <w:t>IRS</w:t>
      </w:r>
      <w:r w:rsidRPr="00F83A61">
        <w:rPr>
          <w:sz w:val="22"/>
          <w:szCs w:val="22"/>
        </w:rPr>
        <w:t>), и</w:t>
      </w:r>
      <w:r>
        <w:rPr>
          <w:sz w:val="22"/>
          <w:szCs w:val="22"/>
        </w:rPr>
        <w:t xml:space="preserve"> </w:t>
      </w:r>
      <w:r w:rsidRPr="00F83A61">
        <w:rPr>
          <w:sz w:val="22"/>
          <w:szCs w:val="22"/>
        </w:rPr>
        <w:t>(или) иностранному налоговому агенту, уполномоченному иностранным налоговым органом на удержание иностранных налогов и сборов,</w:t>
      </w:r>
      <w:r>
        <w:rPr>
          <w:sz w:val="22"/>
          <w:szCs w:val="22"/>
        </w:rPr>
        <w:t xml:space="preserve"> своих персональных</w:t>
      </w:r>
      <w:r w:rsidRPr="00F83A61">
        <w:rPr>
          <w:sz w:val="22"/>
          <w:szCs w:val="22"/>
        </w:rPr>
        <w:t xml:space="preserve"> данных,</w:t>
      </w:r>
      <w:r>
        <w:rPr>
          <w:sz w:val="22"/>
          <w:szCs w:val="22"/>
        </w:rPr>
        <w:t xml:space="preserve"> и документов, </w:t>
      </w:r>
      <w:r w:rsidRPr="00F83A61">
        <w:rPr>
          <w:sz w:val="22"/>
          <w:szCs w:val="22"/>
        </w:rPr>
        <w:t>необходимых для заполнения требуемых форм отчетности.</w:t>
      </w:r>
      <w:proofErr w:type="gramEnd"/>
    </w:p>
    <w:p w:rsidR="00DB2610" w:rsidRPr="00F83A61" w:rsidRDefault="00DB2610" w:rsidP="00DB2610">
      <w:pPr>
        <w:spacing w:after="200" w:line="276" w:lineRule="auto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F83A61">
        <w:rPr>
          <w:sz w:val="22"/>
          <w:szCs w:val="22"/>
        </w:rPr>
        <w:t xml:space="preserve">: </w:t>
      </w:r>
    </w:p>
    <w:p w:rsidR="00DB2610" w:rsidRPr="00B0241F" w:rsidRDefault="00DB2610" w:rsidP="00DB2610">
      <w:pPr>
        <w:tabs>
          <w:tab w:val="left" w:pos="284"/>
        </w:tabs>
        <w:spacing w:after="240" w:line="276" w:lineRule="auto"/>
        <w:ind w:left="360"/>
        <w:jc w:val="both"/>
        <w:rPr>
          <w:sz w:val="22"/>
          <w:szCs w:val="22"/>
        </w:rPr>
      </w:pPr>
      <w:r w:rsidRPr="00B0241F">
        <w:rPr>
          <w:sz w:val="22"/>
          <w:szCs w:val="22"/>
        </w:rPr>
        <w:t xml:space="preserve">Сведения по форме  </w:t>
      </w:r>
      <w:r>
        <w:sym w:font="Wingdings" w:char="F06F"/>
      </w:r>
      <w:r w:rsidRPr="00B0241F">
        <w:rPr>
          <w:sz w:val="22"/>
          <w:szCs w:val="22"/>
        </w:rPr>
        <w:t xml:space="preserve">W-8BEN   </w:t>
      </w:r>
      <w:r w:rsidRPr="00F83A61">
        <w:sym w:font="Wingdings" w:char="F06F"/>
      </w:r>
      <w:r w:rsidRPr="00B0241F">
        <w:rPr>
          <w:sz w:val="22"/>
          <w:szCs w:val="22"/>
        </w:rPr>
        <w:t xml:space="preserve">W-8BEN-Е </w:t>
      </w:r>
      <w:r>
        <w:sym w:font="Wingdings" w:char="F06F"/>
      </w:r>
      <w:r w:rsidRPr="00B0241F">
        <w:rPr>
          <w:sz w:val="22"/>
          <w:szCs w:val="22"/>
          <w:lang w:val="en-US"/>
        </w:rPr>
        <w:t>W</w:t>
      </w:r>
      <w:r w:rsidRPr="00B0241F">
        <w:rPr>
          <w:sz w:val="22"/>
          <w:szCs w:val="22"/>
        </w:rPr>
        <w:t>-8</w:t>
      </w:r>
      <w:r w:rsidRPr="00B0241F">
        <w:rPr>
          <w:sz w:val="22"/>
          <w:szCs w:val="22"/>
          <w:lang w:val="en-US"/>
        </w:rPr>
        <w:t>EXP</w:t>
      </w:r>
      <w:r>
        <w:sym w:font="Wingdings" w:char="F06F"/>
      </w:r>
      <w:r w:rsidRPr="00B0241F">
        <w:rPr>
          <w:sz w:val="22"/>
          <w:szCs w:val="22"/>
          <w:lang w:val="en-US"/>
        </w:rPr>
        <w:t>W</w:t>
      </w:r>
      <w:r w:rsidRPr="00B0241F">
        <w:rPr>
          <w:sz w:val="22"/>
          <w:szCs w:val="22"/>
        </w:rPr>
        <w:t>-</w:t>
      </w:r>
      <w:r w:rsidRPr="00B0241F">
        <w:rPr>
          <w:sz w:val="22"/>
          <w:szCs w:val="22"/>
          <w:lang w:val="en-US"/>
        </w:rPr>
        <w:t>ECI</w:t>
      </w:r>
      <w:r>
        <w:sym w:font="Wingdings" w:char="F06F"/>
      </w:r>
      <w:r w:rsidRPr="00B0241F">
        <w:rPr>
          <w:sz w:val="22"/>
          <w:szCs w:val="22"/>
          <w:lang w:val="en-US"/>
        </w:rPr>
        <w:t>W</w:t>
      </w:r>
      <w:r w:rsidRPr="00B0241F">
        <w:rPr>
          <w:sz w:val="22"/>
          <w:szCs w:val="22"/>
        </w:rPr>
        <w:t>-9 на __________ листах.</w:t>
      </w:r>
    </w:p>
    <w:p w:rsidR="00DB2610" w:rsidRPr="00F83A61" w:rsidRDefault="00DB2610" w:rsidP="00DB2610">
      <w:pPr>
        <w:rPr>
          <w:rFonts w:cs="Tahoma"/>
          <w:sz w:val="22"/>
          <w:szCs w:val="22"/>
        </w:rPr>
      </w:pPr>
    </w:p>
    <w:p w:rsidR="00DB2610" w:rsidRPr="00F83A61" w:rsidRDefault="00DB2610" w:rsidP="00DB2610">
      <w:pPr>
        <w:rPr>
          <w:rFonts w:cs="Tahoma"/>
          <w:sz w:val="22"/>
          <w:szCs w:val="22"/>
        </w:rPr>
      </w:pPr>
      <w:r w:rsidRPr="00F83A61">
        <w:rPr>
          <w:rFonts w:cs="Tahoma"/>
          <w:sz w:val="22"/>
          <w:szCs w:val="22"/>
        </w:rPr>
        <w:t>«____»________________ 201__ года.____________________/___________________________</w:t>
      </w:r>
    </w:p>
    <w:p w:rsidR="00DB2610" w:rsidRPr="00F83A61" w:rsidRDefault="00DB2610" w:rsidP="00DB2610">
      <w:pPr>
        <w:rPr>
          <w:rFonts w:cs="Tahoma"/>
          <w:sz w:val="22"/>
          <w:szCs w:val="22"/>
        </w:rPr>
      </w:pP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  <w:t xml:space="preserve"> подпись</w:t>
      </w:r>
      <w:r w:rsidRPr="00F83A61">
        <w:rPr>
          <w:rFonts w:cs="Tahoma"/>
          <w:sz w:val="22"/>
          <w:szCs w:val="22"/>
        </w:rPr>
        <w:tab/>
        <w:t xml:space="preserve">           расшифровка подписи                                                                                              </w:t>
      </w:r>
    </w:p>
    <w:p w:rsidR="00DB2610" w:rsidRPr="00F83A61" w:rsidRDefault="00DB2610" w:rsidP="00DB2610">
      <w:pPr>
        <w:jc w:val="center"/>
        <w:rPr>
          <w:rFonts w:cs="Tahoma"/>
          <w:sz w:val="22"/>
          <w:szCs w:val="22"/>
        </w:rPr>
      </w:pPr>
    </w:p>
    <w:p w:rsidR="00DB2610" w:rsidRPr="00F83A61" w:rsidRDefault="00DB2610" w:rsidP="00DB2610">
      <w:pPr>
        <w:jc w:val="center"/>
        <w:rPr>
          <w:sz w:val="22"/>
          <w:szCs w:val="22"/>
        </w:rPr>
      </w:pPr>
      <w:r w:rsidRPr="00F83A61">
        <w:rPr>
          <w:rFonts w:cs="Tahoma"/>
          <w:sz w:val="22"/>
          <w:szCs w:val="22"/>
        </w:rPr>
        <w:t>М.П.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1238A" w:rsidRPr="00310E33" w:rsidTr="00863065">
        <w:trPr>
          <w:trHeight w:val="778"/>
        </w:trPr>
        <w:tc>
          <w:tcPr>
            <w:tcW w:w="9356" w:type="dxa"/>
          </w:tcPr>
          <w:tbl>
            <w:tblPr>
              <w:tblW w:w="8930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8930"/>
            </w:tblGrid>
            <w:tr w:rsidR="00863065" w:rsidRPr="00FB51D4" w:rsidTr="00D02482">
              <w:trPr>
                <w:trHeight w:val="778"/>
              </w:trPr>
              <w:tc>
                <w:tcPr>
                  <w:tcW w:w="8930" w:type="dxa"/>
                </w:tcPr>
                <w:p w:rsidR="00863065" w:rsidRPr="00854DBA" w:rsidRDefault="00863065" w:rsidP="00D02482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277BA9" w:rsidRDefault="00277BA9" w:rsidP="00277BA9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  <w:r w:rsidRPr="00C42AF4"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  <w:t xml:space="preserve">Служебные отметки </w:t>
                  </w:r>
                  <w:r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  <w:t>о приеме документов в месте обслуживания № __________</w:t>
                  </w:r>
                </w:p>
                <w:p w:rsidR="00277BA9" w:rsidRDefault="00277BA9" w:rsidP="00277BA9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</w:p>
                <w:p w:rsidR="00277BA9" w:rsidRDefault="00277BA9" w:rsidP="00277BA9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  <w:r w:rsidRPr="00C42AF4"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  <w:t>№ регистрации______________________</w:t>
                  </w:r>
                </w:p>
                <w:p w:rsidR="00277BA9" w:rsidRPr="00CD6D6F" w:rsidRDefault="00277BA9" w:rsidP="00277BA9">
                  <w:pP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  <w:t xml:space="preserve">    </w:t>
                  </w:r>
                </w:p>
                <w:p w:rsidR="00277BA9" w:rsidRDefault="00277BA9" w:rsidP="00277BA9">
                  <w:pPr>
                    <w:rPr>
                      <w:rFonts w:ascii="Times New Roman CYR" w:eastAsia="Calibri" w:hAnsi="Times New Roman CYR" w:cs="Times New Roman CYR"/>
                      <w:sz w:val="18"/>
                      <w:szCs w:val="18"/>
                    </w:rPr>
                  </w:pPr>
                </w:p>
                <w:p w:rsidR="00277BA9" w:rsidRDefault="00277BA9" w:rsidP="00277BA9">
                  <w:pPr>
                    <w:rPr>
                      <w:rFonts w:ascii="Times New Roman CYR" w:eastAsia="Calibri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eastAsia="Calibri" w:hAnsi="Times New Roman CYR" w:cs="Times New Roman CYR"/>
                      <w:sz w:val="18"/>
                      <w:szCs w:val="18"/>
                    </w:rPr>
                    <w:t>___________    _______________________________/___________________</w:t>
                  </w:r>
                </w:p>
                <w:p w:rsidR="00277BA9" w:rsidRDefault="00277BA9" w:rsidP="00277BA9">
                  <w:pP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  <w:t xml:space="preserve"> Дата                  </w:t>
                  </w:r>
                  <w: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  <w:tab/>
                  </w:r>
                  <w: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  <w:tab/>
                    <w:t>инициалы, фамилия                           подпись</w:t>
                  </w:r>
                </w:p>
                <w:p w:rsidR="00277BA9" w:rsidRDefault="00277BA9" w:rsidP="00277BA9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</w:p>
                <w:p w:rsidR="00277BA9" w:rsidRPr="00010202" w:rsidRDefault="00277BA9" w:rsidP="00277BA9"/>
                <w:p w:rsidR="00863065" w:rsidRPr="00FB51D4" w:rsidRDefault="00863065" w:rsidP="00D02482">
                  <w:pPr>
                    <w:spacing w:before="120" w:after="120" w:line="312" w:lineRule="auto"/>
                    <w:rPr>
                      <w:rFonts w:cs="Calibri"/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:rsidR="0071238A" w:rsidRPr="00FB51D4" w:rsidRDefault="0071238A" w:rsidP="001F3BDE">
            <w:pPr>
              <w:spacing w:before="120" w:after="120" w:line="312" w:lineRule="auto"/>
              <w:rPr>
                <w:rFonts w:cs="Calibri"/>
                <w:b/>
              </w:rPr>
            </w:pPr>
          </w:p>
        </w:tc>
      </w:tr>
    </w:tbl>
    <w:p w:rsidR="00DB2610" w:rsidRPr="0071238A" w:rsidRDefault="00DB2610" w:rsidP="0071238A">
      <w:pPr>
        <w:spacing w:after="200" w:line="276" w:lineRule="auto"/>
        <w:jc w:val="both"/>
        <w:rPr>
          <w:sz w:val="2"/>
          <w:szCs w:val="2"/>
        </w:rPr>
      </w:pPr>
    </w:p>
    <w:p w:rsidR="00992A19" w:rsidRPr="0071238A" w:rsidRDefault="00992A19">
      <w:pPr>
        <w:spacing w:after="200" w:line="276" w:lineRule="auto"/>
        <w:jc w:val="both"/>
        <w:rPr>
          <w:sz w:val="2"/>
          <w:szCs w:val="2"/>
        </w:rPr>
      </w:pPr>
    </w:p>
    <w:sectPr w:rsidR="00992A19" w:rsidRPr="0071238A" w:rsidSect="00035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>
    <w:nsid w:val="FFFFFF7E"/>
    <w:multiLevelType w:val="singleLevel"/>
    <w:tmpl w:val="B67AFA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FB6505"/>
    <w:multiLevelType w:val="multilevel"/>
    <w:tmpl w:val="3ECA230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  <w:b w:val="0"/>
      </w:rPr>
    </w:lvl>
    <w:lvl w:ilvl="2">
      <w:start w:val="1"/>
      <w:numFmt w:val="decimal"/>
      <w:pStyle w:val="1"/>
      <w:lvlText w:val="%3.2.1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9AA6F5E"/>
    <w:multiLevelType w:val="multilevel"/>
    <w:tmpl w:val="90E41C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D064EEC"/>
    <w:multiLevelType w:val="hybridMultilevel"/>
    <w:tmpl w:val="FE688BA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2936DB"/>
    <w:multiLevelType w:val="multilevel"/>
    <w:tmpl w:val="3F2E1A20"/>
    <w:lvl w:ilvl="0">
      <w:start w:val="7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7.%2.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VND111"/>
      <w:lvlText w:val="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3864795"/>
    <w:multiLevelType w:val="multilevel"/>
    <w:tmpl w:val="003E9C8A"/>
    <w:lvl w:ilvl="0">
      <w:start w:val="2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770"/>
        </w:tabs>
        <w:ind w:left="17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73764F8"/>
    <w:multiLevelType w:val="hybridMultilevel"/>
    <w:tmpl w:val="77321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BF4971"/>
    <w:multiLevelType w:val="hybridMultilevel"/>
    <w:tmpl w:val="F7FC4472"/>
    <w:lvl w:ilvl="0" w:tplc="640EE0D2">
      <w:start w:val="1"/>
      <w:numFmt w:val="bullet"/>
      <w:pStyle w:val="VND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907B66">
      <w:start w:val="1"/>
      <w:numFmt w:val="bullet"/>
      <w:pStyle w:val="VND2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28002C"/>
    <w:multiLevelType w:val="hybridMultilevel"/>
    <w:tmpl w:val="8C6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8E1938"/>
    <w:multiLevelType w:val="hybridMultilevel"/>
    <w:tmpl w:val="467ED592"/>
    <w:lvl w:ilvl="0" w:tplc="C1D82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6E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01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4B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20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03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F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0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8C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7"/>
  </w:num>
  <w:num w:numId="6">
    <w:abstractNumId w:val="5"/>
  </w:num>
  <w:num w:numId="7">
    <w:abstractNumId w:val="5"/>
  </w:num>
  <w:num w:numId="8">
    <w:abstractNumId w:val="4"/>
  </w:num>
  <w:num w:numId="9">
    <w:abstractNumId w:val="7"/>
  </w:num>
  <w:num w:numId="10">
    <w:abstractNumId w:val="4"/>
  </w:num>
  <w:num w:numId="11">
    <w:abstractNumId w:val="4"/>
  </w:num>
  <w:num w:numId="12">
    <w:abstractNumId w:val="7"/>
  </w:num>
  <w:num w:numId="13">
    <w:abstractNumId w:val="5"/>
  </w:num>
  <w:num w:numId="14">
    <w:abstractNumId w:val="5"/>
  </w:num>
  <w:num w:numId="15">
    <w:abstractNumId w:val="4"/>
  </w:num>
  <w:num w:numId="16">
    <w:abstractNumId w:val="7"/>
  </w:num>
  <w:num w:numId="17">
    <w:abstractNumId w:val="4"/>
  </w:num>
  <w:num w:numId="18">
    <w:abstractNumId w:val="4"/>
  </w:num>
  <w:num w:numId="19">
    <w:abstractNumId w:val="7"/>
  </w:num>
  <w:num w:numId="20">
    <w:abstractNumId w:val="0"/>
  </w:num>
  <w:num w:numId="21">
    <w:abstractNumId w:val="1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"/>
  </w:num>
  <w:num w:numId="28">
    <w:abstractNumId w:val="2"/>
  </w:num>
  <w:num w:numId="29">
    <w:abstractNumId w:val="6"/>
  </w:num>
  <w:num w:numId="30">
    <w:abstractNumId w:val="8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10"/>
    <w:rsid w:val="00033B4D"/>
    <w:rsid w:val="000351CC"/>
    <w:rsid w:val="00145E2C"/>
    <w:rsid w:val="00171106"/>
    <w:rsid w:val="001B422C"/>
    <w:rsid w:val="001F3BDE"/>
    <w:rsid w:val="00277BA9"/>
    <w:rsid w:val="004B636D"/>
    <w:rsid w:val="00656A6C"/>
    <w:rsid w:val="0071238A"/>
    <w:rsid w:val="00863065"/>
    <w:rsid w:val="00992A19"/>
    <w:rsid w:val="009F6C6B"/>
    <w:rsid w:val="00C05C0D"/>
    <w:rsid w:val="00C67333"/>
    <w:rsid w:val="00D10BF7"/>
    <w:rsid w:val="00D22B77"/>
    <w:rsid w:val="00D26877"/>
    <w:rsid w:val="00DB2610"/>
    <w:rsid w:val="00DF2B19"/>
    <w:rsid w:val="00F03FAF"/>
    <w:rsid w:val="00F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56A6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6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A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ND0">
    <w:name w:val="VND_основной"/>
    <w:basedOn w:val="a"/>
    <w:link w:val="VND3"/>
    <w:rsid w:val="00F03FAF"/>
    <w:pPr>
      <w:ind w:firstLine="709"/>
      <w:jc w:val="both"/>
    </w:pPr>
    <w:rPr>
      <w:rFonts w:eastAsia="Calibri"/>
    </w:rPr>
  </w:style>
  <w:style w:type="character" w:customStyle="1" w:styleId="VND3">
    <w:name w:val="VND_основной Знак"/>
    <w:link w:val="VND0"/>
    <w:rsid w:val="00F03FAF"/>
    <w:rPr>
      <w:rFonts w:eastAsia="Calibri"/>
      <w:sz w:val="24"/>
      <w:szCs w:val="24"/>
    </w:rPr>
  </w:style>
  <w:style w:type="paragraph" w:customStyle="1" w:styleId="VND1">
    <w:name w:val="VND_Стиль1"/>
    <w:basedOn w:val="VND0"/>
    <w:link w:val="VND10"/>
    <w:rsid w:val="00F03FAF"/>
    <w:pPr>
      <w:numPr>
        <w:numId w:val="25"/>
      </w:numPr>
      <w:tabs>
        <w:tab w:val="left" w:pos="0"/>
        <w:tab w:val="left" w:pos="284"/>
        <w:tab w:val="left" w:pos="1134"/>
      </w:tabs>
      <w:spacing w:before="120" w:after="120"/>
      <w:jc w:val="center"/>
    </w:pPr>
    <w:rPr>
      <w:b/>
      <w:sz w:val="28"/>
      <w:szCs w:val="28"/>
    </w:rPr>
  </w:style>
  <w:style w:type="character" w:customStyle="1" w:styleId="VND10">
    <w:name w:val="VND_Стиль1 Знак"/>
    <w:link w:val="VND1"/>
    <w:rsid w:val="00F03FAF"/>
    <w:rPr>
      <w:rFonts w:eastAsia="Calibri"/>
      <w:b/>
      <w:sz w:val="28"/>
      <w:szCs w:val="28"/>
    </w:rPr>
  </w:style>
  <w:style w:type="paragraph" w:customStyle="1" w:styleId="VND">
    <w:name w:val="VND_список"/>
    <w:basedOn w:val="VND0"/>
    <w:rsid w:val="00F03FAF"/>
    <w:pPr>
      <w:numPr>
        <w:numId w:val="26"/>
      </w:numPr>
      <w:tabs>
        <w:tab w:val="left" w:pos="0"/>
      </w:tabs>
    </w:pPr>
  </w:style>
  <w:style w:type="paragraph" w:customStyle="1" w:styleId="VND11">
    <w:name w:val="VND_Стиль1.1"/>
    <w:basedOn w:val="VND1"/>
    <w:link w:val="VND110"/>
    <w:rsid w:val="00F03FAF"/>
    <w:pPr>
      <w:numPr>
        <w:numId w:val="0"/>
      </w:numPr>
      <w:tabs>
        <w:tab w:val="clear" w:pos="1134"/>
      </w:tabs>
      <w:spacing w:before="0" w:after="0"/>
      <w:jc w:val="both"/>
    </w:pPr>
    <w:rPr>
      <w:b w:val="0"/>
      <w:bCs/>
      <w:sz w:val="24"/>
      <w:szCs w:val="24"/>
    </w:rPr>
  </w:style>
  <w:style w:type="character" w:customStyle="1" w:styleId="VND110">
    <w:name w:val="VND_Стиль1.1 Знак"/>
    <w:link w:val="VND11"/>
    <w:rsid w:val="00F03FAF"/>
    <w:rPr>
      <w:rFonts w:eastAsia="Calibri"/>
      <w:bCs/>
      <w:sz w:val="24"/>
      <w:szCs w:val="24"/>
    </w:rPr>
  </w:style>
  <w:style w:type="paragraph" w:customStyle="1" w:styleId="VND111">
    <w:name w:val="VND_Стиль1.1.1"/>
    <w:basedOn w:val="VND11"/>
    <w:link w:val="VND1110"/>
    <w:rsid w:val="00F03FAF"/>
    <w:pPr>
      <w:numPr>
        <w:ilvl w:val="2"/>
        <w:numId w:val="25"/>
      </w:numPr>
    </w:pPr>
  </w:style>
  <w:style w:type="character" w:customStyle="1" w:styleId="VND1110">
    <w:name w:val="VND_Стиль1.1.1 Знак"/>
    <w:link w:val="VND111"/>
    <w:rsid w:val="00F03FAF"/>
    <w:rPr>
      <w:rFonts w:eastAsia="Calibri"/>
      <w:bCs/>
      <w:sz w:val="24"/>
      <w:szCs w:val="24"/>
    </w:rPr>
  </w:style>
  <w:style w:type="paragraph" w:customStyle="1" w:styleId="VND1111">
    <w:name w:val="VND_Стиль1.1.1.1"/>
    <w:basedOn w:val="VND111"/>
    <w:link w:val="VND11110"/>
    <w:rsid w:val="00F03FAF"/>
    <w:pPr>
      <w:numPr>
        <w:ilvl w:val="0"/>
        <w:numId w:val="0"/>
      </w:numPr>
      <w:tabs>
        <w:tab w:val="left" w:pos="1701"/>
        <w:tab w:val="left" w:pos="1843"/>
      </w:tabs>
      <w:ind w:left="3272" w:hanging="720"/>
    </w:pPr>
  </w:style>
  <w:style w:type="character" w:customStyle="1" w:styleId="VND11110">
    <w:name w:val="VND_Стиль1.1.1.1 Знак"/>
    <w:link w:val="VND1111"/>
    <w:rsid w:val="00F03FAF"/>
    <w:rPr>
      <w:rFonts w:eastAsia="Calibri"/>
      <w:bCs/>
      <w:sz w:val="24"/>
      <w:szCs w:val="24"/>
    </w:rPr>
  </w:style>
  <w:style w:type="paragraph" w:customStyle="1" w:styleId="VND2">
    <w:name w:val="VND_список_2_уровень"/>
    <w:basedOn w:val="VND"/>
    <w:rsid w:val="00F03FAF"/>
    <w:pPr>
      <w:numPr>
        <w:ilvl w:val="1"/>
      </w:numPr>
    </w:pPr>
  </w:style>
  <w:style w:type="character" w:customStyle="1" w:styleId="11">
    <w:name w:val="Заголовок 1 Знак"/>
    <w:basedOn w:val="a0"/>
    <w:link w:val="10"/>
    <w:rsid w:val="00656A6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56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6A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6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56A6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56A6C"/>
    <w:pPr>
      <w:ind w:left="720"/>
      <w:contextualSpacing/>
    </w:pPr>
  </w:style>
  <w:style w:type="paragraph" w:customStyle="1" w:styleId="1">
    <w:name w:val="Стиль1"/>
    <w:basedOn w:val="3"/>
    <w:rsid w:val="00F03FAF"/>
    <w:pPr>
      <w:keepNext/>
      <w:numPr>
        <w:ilvl w:val="2"/>
        <w:numId w:val="27"/>
      </w:numPr>
    </w:pPr>
  </w:style>
  <w:style w:type="paragraph" w:styleId="3">
    <w:name w:val="List Number 3"/>
    <w:basedOn w:val="a"/>
    <w:uiPriority w:val="99"/>
    <w:semiHidden/>
    <w:unhideWhenUsed/>
    <w:rsid w:val="00F03FAF"/>
    <w:pPr>
      <w:numPr>
        <w:numId w:val="20"/>
      </w:numPr>
      <w:contextualSpacing/>
    </w:pPr>
  </w:style>
  <w:style w:type="character" w:styleId="a5">
    <w:name w:val="Emphasis"/>
    <w:uiPriority w:val="20"/>
    <w:qFormat/>
    <w:rsid w:val="00656A6C"/>
    <w:rPr>
      <w:i/>
      <w:iCs/>
    </w:rPr>
  </w:style>
  <w:style w:type="paragraph" w:customStyle="1" w:styleId="12">
    <w:name w:val="Абзац списка1"/>
    <w:basedOn w:val="a"/>
    <w:rsid w:val="00DB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56A6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6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A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ND0">
    <w:name w:val="VND_основной"/>
    <w:basedOn w:val="a"/>
    <w:link w:val="VND3"/>
    <w:rsid w:val="00F03FAF"/>
    <w:pPr>
      <w:ind w:firstLine="709"/>
      <w:jc w:val="both"/>
    </w:pPr>
    <w:rPr>
      <w:rFonts w:eastAsia="Calibri"/>
    </w:rPr>
  </w:style>
  <w:style w:type="character" w:customStyle="1" w:styleId="VND3">
    <w:name w:val="VND_основной Знак"/>
    <w:link w:val="VND0"/>
    <w:rsid w:val="00F03FAF"/>
    <w:rPr>
      <w:rFonts w:eastAsia="Calibri"/>
      <w:sz w:val="24"/>
      <w:szCs w:val="24"/>
    </w:rPr>
  </w:style>
  <w:style w:type="paragraph" w:customStyle="1" w:styleId="VND1">
    <w:name w:val="VND_Стиль1"/>
    <w:basedOn w:val="VND0"/>
    <w:link w:val="VND10"/>
    <w:rsid w:val="00F03FAF"/>
    <w:pPr>
      <w:numPr>
        <w:numId w:val="25"/>
      </w:numPr>
      <w:tabs>
        <w:tab w:val="left" w:pos="0"/>
        <w:tab w:val="left" w:pos="284"/>
        <w:tab w:val="left" w:pos="1134"/>
      </w:tabs>
      <w:spacing w:before="120" w:after="120"/>
      <w:jc w:val="center"/>
    </w:pPr>
    <w:rPr>
      <w:b/>
      <w:sz w:val="28"/>
      <w:szCs w:val="28"/>
    </w:rPr>
  </w:style>
  <w:style w:type="character" w:customStyle="1" w:styleId="VND10">
    <w:name w:val="VND_Стиль1 Знак"/>
    <w:link w:val="VND1"/>
    <w:rsid w:val="00F03FAF"/>
    <w:rPr>
      <w:rFonts w:eastAsia="Calibri"/>
      <w:b/>
      <w:sz w:val="28"/>
      <w:szCs w:val="28"/>
    </w:rPr>
  </w:style>
  <w:style w:type="paragraph" w:customStyle="1" w:styleId="VND">
    <w:name w:val="VND_список"/>
    <w:basedOn w:val="VND0"/>
    <w:rsid w:val="00F03FAF"/>
    <w:pPr>
      <w:numPr>
        <w:numId w:val="26"/>
      </w:numPr>
      <w:tabs>
        <w:tab w:val="left" w:pos="0"/>
      </w:tabs>
    </w:pPr>
  </w:style>
  <w:style w:type="paragraph" w:customStyle="1" w:styleId="VND11">
    <w:name w:val="VND_Стиль1.1"/>
    <w:basedOn w:val="VND1"/>
    <w:link w:val="VND110"/>
    <w:rsid w:val="00F03FAF"/>
    <w:pPr>
      <w:numPr>
        <w:numId w:val="0"/>
      </w:numPr>
      <w:tabs>
        <w:tab w:val="clear" w:pos="1134"/>
      </w:tabs>
      <w:spacing w:before="0" w:after="0"/>
      <w:jc w:val="both"/>
    </w:pPr>
    <w:rPr>
      <w:b w:val="0"/>
      <w:bCs/>
      <w:sz w:val="24"/>
      <w:szCs w:val="24"/>
    </w:rPr>
  </w:style>
  <w:style w:type="character" w:customStyle="1" w:styleId="VND110">
    <w:name w:val="VND_Стиль1.1 Знак"/>
    <w:link w:val="VND11"/>
    <w:rsid w:val="00F03FAF"/>
    <w:rPr>
      <w:rFonts w:eastAsia="Calibri"/>
      <w:bCs/>
      <w:sz w:val="24"/>
      <w:szCs w:val="24"/>
    </w:rPr>
  </w:style>
  <w:style w:type="paragraph" w:customStyle="1" w:styleId="VND111">
    <w:name w:val="VND_Стиль1.1.1"/>
    <w:basedOn w:val="VND11"/>
    <w:link w:val="VND1110"/>
    <w:rsid w:val="00F03FAF"/>
    <w:pPr>
      <w:numPr>
        <w:ilvl w:val="2"/>
        <w:numId w:val="25"/>
      </w:numPr>
    </w:pPr>
  </w:style>
  <w:style w:type="character" w:customStyle="1" w:styleId="VND1110">
    <w:name w:val="VND_Стиль1.1.1 Знак"/>
    <w:link w:val="VND111"/>
    <w:rsid w:val="00F03FAF"/>
    <w:rPr>
      <w:rFonts w:eastAsia="Calibri"/>
      <w:bCs/>
      <w:sz w:val="24"/>
      <w:szCs w:val="24"/>
    </w:rPr>
  </w:style>
  <w:style w:type="paragraph" w:customStyle="1" w:styleId="VND1111">
    <w:name w:val="VND_Стиль1.1.1.1"/>
    <w:basedOn w:val="VND111"/>
    <w:link w:val="VND11110"/>
    <w:rsid w:val="00F03FAF"/>
    <w:pPr>
      <w:numPr>
        <w:ilvl w:val="0"/>
        <w:numId w:val="0"/>
      </w:numPr>
      <w:tabs>
        <w:tab w:val="left" w:pos="1701"/>
        <w:tab w:val="left" w:pos="1843"/>
      </w:tabs>
      <w:ind w:left="3272" w:hanging="720"/>
    </w:pPr>
  </w:style>
  <w:style w:type="character" w:customStyle="1" w:styleId="VND11110">
    <w:name w:val="VND_Стиль1.1.1.1 Знак"/>
    <w:link w:val="VND1111"/>
    <w:rsid w:val="00F03FAF"/>
    <w:rPr>
      <w:rFonts w:eastAsia="Calibri"/>
      <w:bCs/>
      <w:sz w:val="24"/>
      <w:szCs w:val="24"/>
    </w:rPr>
  </w:style>
  <w:style w:type="paragraph" w:customStyle="1" w:styleId="VND2">
    <w:name w:val="VND_список_2_уровень"/>
    <w:basedOn w:val="VND"/>
    <w:rsid w:val="00F03FAF"/>
    <w:pPr>
      <w:numPr>
        <w:ilvl w:val="1"/>
      </w:numPr>
    </w:pPr>
  </w:style>
  <w:style w:type="character" w:customStyle="1" w:styleId="11">
    <w:name w:val="Заголовок 1 Знак"/>
    <w:basedOn w:val="a0"/>
    <w:link w:val="10"/>
    <w:rsid w:val="00656A6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56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6A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6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56A6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56A6C"/>
    <w:pPr>
      <w:ind w:left="720"/>
      <w:contextualSpacing/>
    </w:pPr>
  </w:style>
  <w:style w:type="paragraph" w:customStyle="1" w:styleId="1">
    <w:name w:val="Стиль1"/>
    <w:basedOn w:val="3"/>
    <w:rsid w:val="00F03FAF"/>
    <w:pPr>
      <w:keepNext/>
      <w:numPr>
        <w:ilvl w:val="2"/>
        <w:numId w:val="27"/>
      </w:numPr>
    </w:pPr>
  </w:style>
  <w:style w:type="paragraph" w:styleId="3">
    <w:name w:val="List Number 3"/>
    <w:basedOn w:val="a"/>
    <w:uiPriority w:val="99"/>
    <w:semiHidden/>
    <w:unhideWhenUsed/>
    <w:rsid w:val="00F03FAF"/>
    <w:pPr>
      <w:numPr>
        <w:numId w:val="20"/>
      </w:numPr>
      <w:contextualSpacing/>
    </w:pPr>
  </w:style>
  <w:style w:type="character" w:styleId="a5">
    <w:name w:val="Emphasis"/>
    <w:uiPriority w:val="20"/>
    <w:qFormat/>
    <w:rsid w:val="00656A6C"/>
    <w:rPr>
      <w:i/>
      <w:iCs/>
    </w:rPr>
  </w:style>
  <w:style w:type="paragraph" w:customStyle="1" w:styleId="12">
    <w:name w:val="Абзац списка1"/>
    <w:basedOn w:val="a"/>
    <w:rsid w:val="00DB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Эльманович Юлия Валерьевна</dc:creator>
  <cp:lastModifiedBy>Эльманович Юлия Валерьевна</cp:lastModifiedBy>
  <cp:revision>14</cp:revision>
  <cp:lastPrinted>2019-10-09T11:28:00Z</cp:lastPrinted>
  <dcterms:created xsi:type="dcterms:W3CDTF">2017-01-13T14:13:00Z</dcterms:created>
  <dcterms:modified xsi:type="dcterms:W3CDTF">2019-10-09T11:28:00Z</dcterms:modified>
</cp:coreProperties>
</file>