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EE" w:rsidRPr="00CD77EE" w:rsidRDefault="00CD77EE" w:rsidP="00CD77EE">
      <w:pPr>
        <w:pStyle w:val="a8"/>
      </w:pPr>
      <w:bookmarkStart w:id="0" w:name="_Toc514078963"/>
      <w:r w:rsidRPr="00CD77EE">
        <w:t>ДОГОВОР</w:t>
      </w:r>
    </w:p>
    <w:p w:rsidR="00A41B9E" w:rsidRPr="00CD77EE" w:rsidRDefault="00A41B9E" w:rsidP="00CD77EE">
      <w:pPr>
        <w:pStyle w:val="VND1"/>
        <w:spacing w:before="0" w:after="0"/>
        <w:rPr>
          <w:sz w:val="24"/>
          <w:szCs w:val="24"/>
        </w:rPr>
      </w:pPr>
      <w:r w:rsidRPr="00CD77EE">
        <w:rPr>
          <w:sz w:val="24"/>
          <w:szCs w:val="24"/>
        </w:rPr>
        <w:t>банковского счета в валюте Российской Федерации</w:t>
      </w:r>
      <w:bookmarkEnd w:id="0"/>
      <w:r w:rsidRPr="00CD77EE">
        <w:rPr>
          <w:sz w:val="24"/>
          <w:szCs w:val="24"/>
        </w:rPr>
        <w:t xml:space="preserve"> </w:t>
      </w:r>
    </w:p>
    <w:p w:rsidR="00A41B9E" w:rsidRPr="00CD77EE" w:rsidRDefault="00A41B9E" w:rsidP="00CD77EE">
      <w:pPr>
        <w:pStyle w:val="10"/>
        <w:spacing w:after="0" w:line="240" w:lineRule="auto"/>
        <w:ind w:right="20"/>
        <w:jc w:val="center"/>
        <w:rPr>
          <w:sz w:val="24"/>
          <w:szCs w:val="24"/>
        </w:rPr>
      </w:pPr>
      <w:r w:rsidRPr="00CD77EE">
        <w:rPr>
          <w:sz w:val="24"/>
          <w:szCs w:val="24"/>
        </w:rPr>
        <w:t>№</w:t>
      </w:r>
      <w:sdt>
        <w:sdtPr>
          <w:rPr>
            <w:sz w:val="24"/>
            <w:szCs w:val="24"/>
          </w:rPr>
          <w:id w:val="-1007203321"/>
          <w:placeholder>
            <w:docPart w:val="DefaultPlaceholder_1082065158"/>
          </w:placeholder>
        </w:sdtPr>
        <w:sdtContent>
          <w:r w:rsidRPr="00CD77EE">
            <w:rPr>
              <w:sz w:val="24"/>
              <w:szCs w:val="24"/>
            </w:rPr>
            <w:t>____________________________________________________________</w:t>
          </w:r>
        </w:sdtContent>
      </w:sdt>
    </w:p>
    <w:p w:rsidR="00A41B9E" w:rsidRPr="00AA05E8" w:rsidRDefault="00A41B9E" w:rsidP="00CD77EE">
      <w:pPr>
        <w:pStyle w:val="10"/>
        <w:spacing w:after="0" w:line="240" w:lineRule="auto"/>
        <w:ind w:right="20"/>
        <w:jc w:val="center"/>
        <w:rPr>
          <w:sz w:val="24"/>
          <w:szCs w:val="24"/>
        </w:rPr>
      </w:pPr>
      <w:r w:rsidRPr="00CD77EE">
        <w:rPr>
          <w:sz w:val="24"/>
          <w:szCs w:val="24"/>
        </w:rPr>
        <w:t xml:space="preserve">(банковский счет </w:t>
      </w:r>
      <w:r w:rsidR="00281F4D">
        <w:rPr>
          <w:sz w:val="24"/>
          <w:szCs w:val="24"/>
          <w:lang w:val="ru-RU"/>
        </w:rPr>
        <w:t>з</w:t>
      </w:r>
      <w:r w:rsidRPr="00CD77EE">
        <w:rPr>
          <w:sz w:val="24"/>
          <w:szCs w:val="24"/>
        </w:rPr>
        <w:t>астройщика</w:t>
      </w:r>
      <w:r w:rsidRPr="00AA05E8">
        <w:rPr>
          <w:sz w:val="24"/>
          <w:szCs w:val="24"/>
        </w:rPr>
        <w:t>)</w:t>
      </w:r>
    </w:p>
    <w:p w:rsidR="00A41B9E" w:rsidRPr="00AA05E8" w:rsidRDefault="00A41B9E" w:rsidP="00A41B9E">
      <w:pPr>
        <w:pStyle w:val="Standard"/>
        <w:spacing w:line="276" w:lineRule="auto"/>
        <w:jc w:val="both"/>
      </w:pPr>
      <w:r w:rsidRPr="00AA05E8">
        <w:t>г.</w:t>
      </w:r>
      <w:sdt>
        <w:sdtPr>
          <w:id w:val="1763100119"/>
          <w:placeholder>
            <w:docPart w:val="DefaultPlaceholder_1082065158"/>
          </w:placeholder>
        </w:sdtPr>
        <w:sdtContent>
          <w:r w:rsidRPr="00AA05E8">
            <w:t>_________</w:t>
          </w:r>
        </w:sdtContent>
      </w:sdt>
      <w:r w:rsidRPr="00AA05E8">
        <w:t xml:space="preserve">                                                                                     </w:t>
      </w:r>
      <w:r>
        <w:t xml:space="preserve">  </w:t>
      </w:r>
      <w:r w:rsidRPr="00AA05E8">
        <w:t xml:space="preserve">         «</w:t>
      </w:r>
      <w:sdt>
        <w:sdtPr>
          <w:id w:val="1648013256"/>
          <w:placeholder>
            <w:docPart w:val="DefaultPlaceholder_1082065158"/>
          </w:placeholder>
        </w:sdtPr>
        <w:sdtContent>
          <w:r w:rsidRPr="00AA05E8">
            <w:t>____</w:t>
          </w:r>
        </w:sdtContent>
      </w:sdt>
      <w:r w:rsidRPr="00AA05E8">
        <w:t>»</w:t>
      </w:r>
      <w:sdt>
        <w:sdtPr>
          <w:id w:val="259883065"/>
          <w:placeholder>
            <w:docPart w:val="DefaultPlaceholder_1082065158"/>
          </w:placeholder>
        </w:sdtPr>
        <w:sdtContent>
          <w:r w:rsidRPr="00AA05E8">
            <w:t>_________</w:t>
          </w:r>
        </w:sdtContent>
      </w:sdt>
      <w:r w:rsidRPr="00AA05E8">
        <w:t>20</w:t>
      </w:r>
      <w:sdt>
        <w:sdtPr>
          <w:id w:val="-675037943"/>
          <w:placeholder>
            <w:docPart w:val="DefaultPlaceholder_1082065158"/>
          </w:placeholder>
        </w:sdtPr>
        <w:sdtContent>
          <w:r w:rsidRPr="00AA05E8">
            <w:t>__</w:t>
          </w:r>
        </w:sdtContent>
      </w:sdt>
      <w:r w:rsidRPr="00AA05E8">
        <w:t>г.</w:t>
      </w:r>
    </w:p>
    <w:p w:rsidR="00A41B9E" w:rsidRPr="00AA05E8" w:rsidRDefault="00A41B9E" w:rsidP="003553FD">
      <w:pPr>
        <w:spacing w:before="120"/>
        <w:ind w:firstLine="567"/>
        <w:jc w:val="both"/>
        <w:rPr>
          <w:sz w:val="24"/>
          <w:szCs w:val="24"/>
        </w:rPr>
      </w:pPr>
      <w:r w:rsidRPr="00AA05E8">
        <w:rPr>
          <w:sz w:val="24"/>
          <w:szCs w:val="24"/>
        </w:rPr>
        <w:t xml:space="preserve">Газпромбанк» (Акционерное общество), именуемое в дальнейшем «Банк», в лице </w:t>
      </w:r>
      <w:sdt>
        <w:sdtPr>
          <w:rPr>
            <w:sz w:val="24"/>
            <w:szCs w:val="24"/>
          </w:rPr>
          <w:id w:val="-400297166"/>
          <w:placeholder>
            <w:docPart w:val="DefaultPlaceholder_1082065158"/>
          </w:placeholder>
        </w:sdtPr>
        <w:sdtContent>
          <w:r w:rsidRPr="00AA05E8">
            <w:rPr>
              <w:sz w:val="24"/>
              <w:szCs w:val="24"/>
            </w:rPr>
            <w:t>_______________________________________________________________</w:t>
          </w:r>
        </w:sdtContent>
      </w:sdt>
      <w:r w:rsidRPr="00AA05E8">
        <w:rPr>
          <w:sz w:val="24"/>
          <w:szCs w:val="24"/>
        </w:rPr>
        <w:t xml:space="preserve">, </w:t>
      </w:r>
      <w:proofErr w:type="spellStart"/>
      <w:r w:rsidRPr="00AA05E8">
        <w:rPr>
          <w:sz w:val="24"/>
          <w:szCs w:val="24"/>
        </w:rPr>
        <w:t>действующ</w:t>
      </w:r>
      <w:proofErr w:type="gramStart"/>
      <w:r w:rsidRPr="00AA05E8">
        <w:rPr>
          <w:sz w:val="24"/>
          <w:szCs w:val="24"/>
        </w:rPr>
        <w:t>е</w:t>
      </w:r>
      <w:proofErr w:type="spellEnd"/>
      <w:r w:rsidRPr="00AA05E8">
        <w:rPr>
          <w:sz w:val="24"/>
          <w:szCs w:val="24"/>
        </w:rPr>
        <w:t>(</w:t>
      </w:r>
      <w:proofErr w:type="spellStart"/>
      <w:proofErr w:type="gramEnd"/>
      <w:r w:rsidRPr="00AA05E8">
        <w:rPr>
          <w:sz w:val="24"/>
          <w:szCs w:val="24"/>
        </w:rPr>
        <w:t>го</w:t>
      </w:r>
      <w:proofErr w:type="spellEnd"/>
      <w:r w:rsidRPr="00AA05E8">
        <w:rPr>
          <w:sz w:val="24"/>
          <w:szCs w:val="24"/>
        </w:rPr>
        <w:t xml:space="preserve">/й) на основании </w:t>
      </w:r>
      <w:sdt>
        <w:sdtPr>
          <w:rPr>
            <w:sz w:val="24"/>
            <w:szCs w:val="24"/>
          </w:rPr>
          <w:id w:val="302521004"/>
          <w:placeholder>
            <w:docPart w:val="DefaultPlaceholder_1082065158"/>
          </w:placeholder>
        </w:sdtPr>
        <w:sdtContent>
          <w:r w:rsidRPr="00AA05E8">
            <w:rPr>
              <w:sz w:val="24"/>
              <w:szCs w:val="24"/>
            </w:rPr>
            <w:t>_______________________________________</w:t>
          </w:r>
        </w:sdtContent>
      </w:sdt>
      <w:r w:rsidRPr="00AA05E8">
        <w:rPr>
          <w:sz w:val="24"/>
          <w:szCs w:val="24"/>
        </w:rPr>
        <w:t xml:space="preserve">, с одной стороны и </w:t>
      </w:r>
      <w:sdt>
        <w:sdtPr>
          <w:rPr>
            <w:sz w:val="24"/>
            <w:szCs w:val="24"/>
          </w:rPr>
          <w:id w:val="-499124850"/>
          <w:placeholder>
            <w:docPart w:val="DefaultPlaceholder_1082065158"/>
          </w:placeholder>
        </w:sdtPr>
        <w:sdtContent>
          <w:r w:rsidRPr="00AA05E8">
            <w:rPr>
              <w:sz w:val="24"/>
              <w:szCs w:val="24"/>
            </w:rPr>
            <w:t>_______________________________________________________</w:t>
          </w:r>
        </w:sdtContent>
      </w:sdt>
      <w:r w:rsidRPr="00AA05E8">
        <w:rPr>
          <w:sz w:val="24"/>
          <w:szCs w:val="24"/>
        </w:rPr>
        <w:t>, именуемое в дальнейшем «Клиент», в лице</w:t>
      </w:r>
      <w:sdt>
        <w:sdtPr>
          <w:rPr>
            <w:sz w:val="24"/>
            <w:szCs w:val="24"/>
          </w:rPr>
          <w:id w:val="-1860345227"/>
          <w:placeholder>
            <w:docPart w:val="DefaultPlaceholder_1082065158"/>
          </w:placeholder>
        </w:sdtPr>
        <w:sdtContent>
          <w:r w:rsidRPr="00AA05E8">
            <w:rPr>
              <w:sz w:val="24"/>
              <w:szCs w:val="24"/>
            </w:rPr>
            <w:t>_______________________________________________</w:t>
          </w:r>
        </w:sdtContent>
      </w:sdt>
      <w:r w:rsidRPr="00AA05E8">
        <w:rPr>
          <w:sz w:val="24"/>
          <w:szCs w:val="24"/>
        </w:rPr>
        <w:t xml:space="preserve">, </w:t>
      </w:r>
      <w:proofErr w:type="spellStart"/>
      <w:r w:rsidRPr="00AA05E8">
        <w:rPr>
          <w:sz w:val="24"/>
          <w:szCs w:val="24"/>
        </w:rPr>
        <w:t>действующе</w:t>
      </w:r>
      <w:proofErr w:type="spellEnd"/>
      <w:r w:rsidRPr="00AA05E8">
        <w:rPr>
          <w:sz w:val="24"/>
          <w:szCs w:val="24"/>
        </w:rPr>
        <w:t>(</w:t>
      </w:r>
      <w:proofErr w:type="spellStart"/>
      <w:r w:rsidRPr="00AA05E8">
        <w:rPr>
          <w:sz w:val="24"/>
          <w:szCs w:val="24"/>
        </w:rPr>
        <w:t>го</w:t>
      </w:r>
      <w:proofErr w:type="spellEnd"/>
      <w:r w:rsidRPr="00AA05E8">
        <w:rPr>
          <w:sz w:val="24"/>
          <w:szCs w:val="24"/>
        </w:rPr>
        <w:t xml:space="preserve">/й) на основании </w:t>
      </w:r>
      <w:sdt>
        <w:sdtPr>
          <w:rPr>
            <w:sz w:val="24"/>
            <w:szCs w:val="24"/>
          </w:rPr>
          <w:id w:val="1507174807"/>
          <w:placeholder>
            <w:docPart w:val="DefaultPlaceholder_1082065158"/>
          </w:placeholder>
        </w:sdtPr>
        <w:sdtContent>
          <w:r w:rsidRPr="00AA05E8">
            <w:rPr>
              <w:sz w:val="24"/>
              <w:szCs w:val="24"/>
            </w:rPr>
            <w:t>________________________________________________</w:t>
          </w:r>
        </w:sdtContent>
      </w:sdt>
      <w:r w:rsidRPr="00AA05E8">
        <w:rPr>
          <w:sz w:val="24"/>
          <w:szCs w:val="24"/>
        </w:rPr>
        <w:t>, с другой стороны, совместно именуемые «Стороны», заключили настоящ</w:t>
      </w:r>
      <w:r w:rsidR="001C6711">
        <w:rPr>
          <w:sz w:val="24"/>
          <w:szCs w:val="24"/>
        </w:rPr>
        <w:t xml:space="preserve">ий договор </w:t>
      </w:r>
      <w:r w:rsidRPr="00AA05E8">
        <w:rPr>
          <w:sz w:val="24"/>
          <w:szCs w:val="24"/>
        </w:rPr>
        <w:t>о нижеследующем:</w:t>
      </w:r>
    </w:p>
    <w:p w:rsidR="00A41B9E" w:rsidRPr="00AA05E8" w:rsidRDefault="00A41B9E" w:rsidP="00773194">
      <w:pPr>
        <w:pStyle w:val="30"/>
        <w:shd w:val="clear" w:color="auto" w:fill="auto"/>
        <w:spacing w:before="120" w:after="120" w:line="240" w:lineRule="exact"/>
        <w:ind w:left="3782"/>
        <w:jc w:val="left"/>
        <w:rPr>
          <w:sz w:val="24"/>
          <w:szCs w:val="24"/>
        </w:rPr>
      </w:pPr>
      <w:r w:rsidRPr="00AA05E8">
        <w:rPr>
          <w:sz w:val="24"/>
          <w:szCs w:val="24"/>
        </w:rPr>
        <w:t>1. ПРЕДМЕТ ДОГОВОРА</w:t>
      </w:r>
    </w:p>
    <w:p w:rsidR="00A421FE" w:rsidRDefault="005B5EF1" w:rsidP="008D66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D4A90">
        <w:rPr>
          <w:sz w:val="24"/>
          <w:szCs w:val="24"/>
        </w:rPr>
        <w:t xml:space="preserve">Предметом Договора является открытие Банком Клиенту </w:t>
      </w:r>
      <w:r>
        <w:rPr>
          <w:sz w:val="24"/>
          <w:szCs w:val="24"/>
        </w:rPr>
        <w:t>расчетного счета застройщика</w:t>
      </w:r>
      <w:r w:rsidRPr="00AD4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юридического лица </w:t>
      </w:r>
      <w:r w:rsidRPr="00AD4A90">
        <w:rPr>
          <w:sz w:val="24"/>
          <w:szCs w:val="24"/>
        </w:rPr>
        <w:t xml:space="preserve">в валюте </w:t>
      </w:r>
      <w:r>
        <w:rPr>
          <w:sz w:val="24"/>
          <w:szCs w:val="24"/>
        </w:rPr>
        <w:t xml:space="preserve">Российской </w:t>
      </w:r>
      <w:r w:rsidRPr="003D6698">
        <w:rPr>
          <w:sz w:val="24"/>
          <w:szCs w:val="24"/>
        </w:rPr>
        <w:t xml:space="preserve">Федерации </w:t>
      </w:r>
      <w:r w:rsidRPr="00AD4A90">
        <w:rPr>
          <w:sz w:val="24"/>
          <w:szCs w:val="24"/>
        </w:rPr>
        <w:t xml:space="preserve">(далее – Счет) </w:t>
      </w:r>
      <w:r w:rsidRPr="003D6698">
        <w:rPr>
          <w:sz w:val="24"/>
          <w:szCs w:val="24"/>
        </w:rPr>
        <w:t>для учета денежных средств и осуществления расчетов в соответствии с Федеральным законом от 30.12.2004 №214-ФЗ «Об участии в долевом строительстве многоквартирных домов и иных</w:t>
      </w:r>
      <w:r w:rsidRPr="00AA05E8">
        <w:rPr>
          <w:sz w:val="24"/>
          <w:szCs w:val="24"/>
        </w:rPr>
        <w:t xml:space="preserve"> объектов недвижимости и о внесении изменений в некоторые законодательные акты российской федерации» (далее - </w:t>
      </w:r>
      <w:r>
        <w:rPr>
          <w:sz w:val="24"/>
          <w:szCs w:val="24"/>
        </w:rPr>
        <w:t>З</w:t>
      </w:r>
      <w:r w:rsidRPr="00AA05E8">
        <w:rPr>
          <w:sz w:val="24"/>
          <w:szCs w:val="24"/>
        </w:rPr>
        <w:t>акон)</w:t>
      </w:r>
      <w:r w:rsidRPr="00AD4A90">
        <w:rPr>
          <w:sz w:val="24"/>
          <w:szCs w:val="24"/>
        </w:rPr>
        <w:t xml:space="preserve"> и осуществлени</w:t>
      </w:r>
      <w:r>
        <w:rPr>
          <w:sz w:val="24"/>
          <w:szCs w:val="24"/>
        </w:rPr>
        <w:t>я</w:t>
      </w:r>
      <w:r w:rsidRPr="00AD4A90">
        <w:rPr>
          <w:sz w:val="24"/>
          <w:szCs w:val="24"/>
        </w:rPr>
        <w:t xml:space="preserve"> </w:t>
      </w:r>
      <w:proofErr w:type="spellStart"/>
      <w:r w:rsidRPr="001464E9">
        <w:rPr>
          <w:sz w:val="24"/>
          <w:szCs w:val="24"/>
        </w:rPr>
        <w:t>расчетно</w:t>
      </w:r>
      <w:proofErr w:type="spellEnd"/>
      <w:r w:rsidRPr="00AD4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кассового </w:t>
      </w:r>
      <w:r w:rsidRPr="00AD4A90">
        <w:rPr>
          <w:sz w:val="24"/>
          <w:szCs w:val="24"/>
        </w:rPr>
        <w:t>обслуживания</w:t>
      </w:r>
      <w:proofErr w:type="gramEnd"/>
      <w:r w:rsidRPr="00AD4A90">
        <w:rPr>
          <w:sz w:val="24"/>
          <w:szCs w:val="24"/>
        </w:rPr>
        <w:t xml:space="preserve"> Клиента в соответствии </w:t>
      </w:r>
      <w:proofErr w:type="gramStart"/>
      <w:r w:rsidRPr="00AD4A90">
        <w:rPr>
          <w:sz w:val="24"/>
          <w:szCs w:val="24"/>
        </w:rPr>
        <w:t>с</w:t>
      </w:r>
      <w:proofErr w:type="gramEnd"/>
      <w:r w:rsidRPr="00AD4A90">
        <w:rPr>
          <w:sz w:val="24"/>
          <w:szCs w:val="24"/>
        </w:rPr>
        <w:t xml:space="preserve"> </w:t>
      </w:r>
      <w:proofErr w:type="gramStart"/>
      <w:r w:rsidRPr="00AD4A90">
        <w:rPr>
          <w:sz w:val="24"/>
          <w:szCs w:val="24"/>
        </w:rPr>
        <w:t xml:space="preserve">законодательством Российской Федерации, нормативными документами Банка России, условиями Договора и тарифами Банка (далее - Тарифы), с которыми Клиент ознакомлен и согласен, а также на условиях присоединения Клиента к </w:t>
      </w:r>
      <w:r>
        <w:rPr>
          <w:sz w:val="24"/>
          <w:szCs w:val="24"/>
        </w:rPr>
        <w:t xml:space="preserve">действующим </w:t>
      </w:r>
      <w:r w:rsidRPr="00773194">
        <w:rPr>
          <w:sz w:val="24"/>
          <w:szCs w:val="24"/>
        </w:rPr>
        <w:t>«Правилам контроля Банком расходных операций по Счету Застройщика» (далее – Правила)</w:t>
      </w:r>
      <w:r>
        <w:rPr>
          <w:color w:val="000000"/>
          <w:sz w:val="24"/>
          <w:szCs w:val="24"/>
        </w:rPr>
        <w:t xml:space="preserve"> и </w:t>
      </w:r>
      <w:r w:rsidRPr="00AD4A90">
        <w:rPr>
          <w:sz w:val="24"/>
          <w:szCs w:val="24"/>
        </w:rPr>
        <w:t xml:space="preserve">действующим «Общим условиям расчетно-кассового обслуживания Банком ГПБ (АО) юридических лиц – </w:t>
      </w:r>
      <w:proofErr w:type="spellStart"/>
      <w:r w:rsidRPr="00AD4A90">
        <w:rPr>
          <w:sz w:val="24"/>
          <w:szCs w:val="24"/>
        </w:rPr>
        <w:t>некредитных</w:t>
      </w:r>
      <w:proofErr w:type="spellEnd"/>
      <w:r w:rsidRPr="00AD4A90">
        <w:rPr>
          <w:sz w:val="24"/>
          <w:szCs w:val="24"/>
        </w:rPr>
        <w:t xml:space="preserve"> организаций, индивидуальных предпринимателей и физических лиц, занимающихся в установленном законодательством</w:t>
      </w:r>
      <w:proofErr w:type="gramEnd"/>
      <w:r w:rsidRPr="00AD4A90">
        <w:rPr>
          <w:sz w:val="24"/>
          <w:szCs w:val="24"/>
        </w:rPr>
        <w:t xml:space="preserve"> Российской Федерации порядке частной практикой» (далее – Условия), которые применяются в части, не противоречащей условиям Договора.</w:t>
      </w:r>
      <w:r w:rsidR="00787EE6">
        <w:rPr>
          <w:sz w:val="24"/>
          <w:szCs w:val="24"/>
        </w:rPr>
        <w:t xml:space="preserve"> </w:t>
      </w:r>
      <w:r w:rsidR="00A45123">
        <w:rPr>
          <w:sz w:val="24"/>
          <w:szCs w:val="24"/>
        </w:rPr>
        <w:t>Правила являются неотъемлем</w:t>
      </w:r>
      <w:r w:rsidR="00A421FE">
        <w:rPr>
          <w:sz w:val="24"/>
          <w:szCs w:val="24"/>
        </w:rPr>
        <w:t>ой частью настоящего Договора</w:t>
      </w:r>
      <w:r>
        <w:rPr>
          <w:sz w:val="24"/>
          <w:szCs w:val="24"/>
        </w:rPr>
        <w:t xml:space="preserve"> и</w:t>
      </w:r>
      <w:r w:rsidRPr="005B5E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размещены на официальном сайте Банка: </w:t>
      </w:r>
      <w:hyperlink r:id="rId9" w:history="1">
        <w:r w:rsidRPr="0003566F">
          <w:rPr>
            <w:rStyle w:val="af3"/>
            <w:sz w:val="24"/>
            <w:szCs w:val="24"/>
          </w:rPr>
          <w:t>https://www.gazprombank.ru/</w:t>
        </w:r>
      </w:hyperlink>
      <w:r>
        <w:rPr>
          <w:sz w:val="24"/>
          <w:szCs w:val="24"/>
        </w:rPr>
        <w:t>.</w:t>
      </w:r>
      <w:r w:rsidRPr="005B5EF1">
        <w:rPr>
          <w:sz w:val="24"/>
          <w:szCs w:val="24"/>
        </w:rPr>
        <w:t xml:space="preserve"> </w:t>
      </w:r>
    </w:p>
    <w:p w:rsidR="00A41B9E" w:rsidRPr="00787EE6" w:rsidRDefault="00787EE6" w:rsidP="00787EE6">
      <w:pPr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41B9E" w:rsidRPr="00787EE6">
        <w:rPr>
          <w:b/>
          <w:sz w:val="24"/>
          <w:szCs w:val="24"/>
        </w:rPr>
        <w:t>ПОРЯДОК ОТКРЫТИЯ И ВЕДЕНИЯ СЧЕТА</w:t>
      </w:r>
    </w:p>
    <w:p w:rsidR="005B5EF1" w:rsidRPr="007F62C6" w:rsidRDefault="005B5EF1" w:rsidP="005B5EF1">
      <w:pPr>
        <w:pStyle w:val="10"/>
        <w:numPr>
          <w:ilvl w:val="1"/>
          <w:numId w:val="3"/>
        </w:numPr>
        <w:shd w:val="clear" w:color="auto" w:fill="auto"/>
        <w:tabs>
          <w:tab w:val="left" w:pos="1021"/>
        </w:tabs>
        <w:spacing w:after="0"/>
        <w:ind w:left="20" w:firstLine="580"/>
        <w:jc w:val="both"/>
        <w:rPr>
          <w:sz w:val="24"/>
          <w:szCs w:val="24"/>
        </w:rPr>
      </w:pPr>
      <w:r w:rsidRPr="007F62C6">
        <w:rPr>
          <w:bCs/>
          <w:sz w:val="24"/>
          <w:szCs w:val="24"/>
        </w:rPr>
        <w:t>Банк открывает Клиенту Счет на основании Договора в соответствии с Условиями</w:t>
      </w:r>
      <w:r w:rsidRPr="007F62C6">
        <w:rPr>
          <w:bCs/>
          <w:sz w:val="24"/>
          <w:szCs w:val="24"/>
          <w:lang w:val="ru-RU"/>
        </w:rPr>
        <w:t xml:space="preserve">, а также при представлении Клиентом разрешения на строительство, </w:t>
      </w:r>
      <w:r w:rsidR="00142612" w:rsidRPr="007F62C6">
        <w:rPr>
          <w:bCs/>
          <w:sz w:val="24"/>
          <w:szCs w:val="24"/>
          <w:lang w:val="ru-RU"/>
        </w:rPr>
        <w:t>выданно</w:t>
      </w:r>
      <w:r w:rsidR="00142612">
        <w:rPr>
          <w:bCs/>
          <w:sz w:val="24"/>
          <w:szCs w:val="24"/>
          <w:lang w:val="ru-RU"/>
        </w:rPr>
        <w:t>го</w:t>
      </w:r>
      <w:r w:rsidR="00142612" w:rsidRPr="007F62C6">
        <w:rPr>
          <w:bCs/>
          <w:sz w:val="24"/>
          <w:szCs w:val="24"/>
          <w:lang w:val="ru-RU"/>
        </w:rPr>
        <w:t xml:space="preserve"> </w:t>
      </w:r>
      <w:r w:rsidRPr="007F62C6">
        <w:rPr>
          <w:bCs/>
          <w:sz w:val="24"/>
          <w:szCs w:val="24"/>
          <w:lang w:val="ru-RU"/>
        </w:rPr>
        <w:t xml:space="preserve">в установленном действующим законодательством Российской Федерации порядке. </w:t>
      </w:r>
    </w:p>
    <w:p w:rsidR="00A41B9E" w:rsidRPr="001B2827" w:rsidRDefault="0033089D" w:rsidP="007A4F85">
      <w:pPr>
        <w:pStyle w:val="10"/>
        <w:numPr>
          <w:ilvl w:val="1"/>
          <w:numId w:val="3"/>
        </w:numPr>
        <w:shd w:val="clear" w:color="auto" w:fill="auto"/>
        <w:tabs>
          <w:tab w:val="left" w:pos="1021"/>
        </w:tabs>
        <w:spacing w:after="0"/>
        <w:ind w:firstLine="567"/>
        <w:jc w:val="both"/>
        <w:rPr>
          <w:sz w:val="24"/>
          <w:szCs w:val="24"/>
        </w:rPr>
      </w:pPr>
      <w:proofErr w:type="gramStart"/>
      <w:r w:rsidRPr="00926DCA">
        <w:rPr>
          <w:sz w:val="24"/>
          <w:szCs w:val="24"/>
          <w:lang w:val="ru-RU"/>
        </w:rPr>
        <w:t>Режим счета, в том числе</w:t>
      </w:r>
      <w:r w:rsidR="009D1522">
        <w:rPr>
          <w:sz w:val="24"/>
          <w:szCs w:val="24"/>
          <w:lang w:val="ru-RU"/>
        </w:rPr>
        <w:t xml:space="preserve"> перечень</w:t>
      </w:r>
      <w:r w:rsidRPr="00926DCA">
        <w:rPr>
          <w:sz w:val="24"/>
          <w:szCs w:val="24"/>
          <w:lang w:val="ru-RU"/>
        </w:rPr>
        <w:t xml:space="preserve"> о</w:t>
      </w:r>
      <w:r w:rsidR="00A41B9E" w:rsidRPr="00926DCA">
        <w:rPr>
          <w:sz w:val="24"/>
          <w:szCs w:val="24"/>
        </w:rPr>
        <w:t>пераци</w:t>
      </w:r>
      <w:r w:rsidR="009D1522">
        <w:rPr>
          <w:sz w:val="24"/>
          <w:szCs w:val="24"/>
          <w:lang w:val="ru-RU"/>
        </w:rPr>
        <w:t>й по Счету</w:t>
      </w:r>
      <w:r w:rsidRPr="00926DCA">
        <w:rPr>
          <w:sz w:val="24"/>
          <w:szCs w:val="24"/>
          <w:lang w:val="ru-RU"/>
        </w:rPr>
        <w:t xml:space="preserve">, проведение которых  не допускается, случаи </w:t>
      </w:r>
      <w:r w:rsidR="00787EE6">
        <w:rPr>
          <w:sz w:val="24"/>
          <w:szCs w:val="24"/>
          <w:lang w:val="ru-RU"/>
        </w:rPr>
        <w:t xml:space="preserve">и порядок </w:t>
      </w:r>
      <w:r w:rsidRPr="00926DCA">
        <w:rPr>
          <w:sz w:val="24"/>
          <w:szCs w:val="24"/>
          <w:lang w:val="ru-RU"/>
        </w:rPr>
        <w:t>отказа</w:t>
      </w:r>
      <w:r w:rsidRPr="00026116">
        <w:rPr>
          <w:sz w:val="24"/>
          <w:szCs w:val="24"/>
          <w:lang w:val="ru-RU"/>
        </w:rPr>
        <w:t xml:space="preserve"> Банком в проведении операций, </w:t>
      </w:r>
      <w:r w:rsidR="001B2827">
        <w:rPr>
          <w:sz w:val="24"/>
          <w:szCs w:val="24"/>
          <w:lang w:val="ru-RU"/>
        </w:rPr>
        <w:t xml:space="preserve">случаи </w:t>
      </w:r>
      <w:r w:rsidRPr="00026116">
        <w:rPr>
          <w:sz w:val="24"/>
          <w:szCs w:val="24"/>
          <w:lang w:val="ru-RU"/>
        </w:rPr>
        <w:t>приостановлени</w:t>
      </w:r>
      <w:r w:rsidR="001B2827">
        <w:rPr>
          <w:sz w:val="24"/>
          <w:szCs w:val="24"/>
          <w:lang w:val="ru-RU"/>
        </w:rPr>
        <w:t>я</w:t>
      </w:r>
      <w:r w:rsidR="009D1522">
        <w:rPr>
          <w:sz w:val="24"/>
          <w:szCs w:val="24"/>
          <w:lang w:val="ru-RU"/>
        </w:rPr>
        <w:t xml:space="preserve"> совершения операций</w:t>
      </w:r>
      <w:r w:rsidRPr="00026116">
        <w:rPr>
          <w:sz w:val="24"/>
          <w:szCs w:val="24"/>
          <w:lang w:val="ru-RU"/>
        </w:rPr>
        <w:t>, а также порядок</w:t>
      </w:r>
      <w:r w:rsidR="009D1522">
        <w:rPr>
          <w:sz w:val="24"/>
          <w:szCs w:val="24"/>
          <w:lang w:val="ru-RU"/>
        </w:rPr>
        <w:t xml:space="preserve"> представления/обмена </w:t>
      </w:r>
      <w:r w:rsidRPr="00026116">
        <w:rPr>
          <w:sz w:val="24"/>
          <w:szCs w:val="24"/>
          <w:lang w:val="ru-RU"/>
        </w:rPr>
        <w:t xml:space="preserve">документами, </w:t>
      </w:r>
      <w:r w:rsidRPr="001B2827">
        <w:rPr>
          <w:sz w:val="24"/>
          <w:szCs w:val="24"/>
          <w:lang w:val="ru-RU"/>
        </w:rPr>
        <w:t xml:space="preserve">необходимыми </w:t>
      </w:r>
      <w:r w:rsidR="00B179FA">
        <w:rPr>
          <w:sz w:val="24"/>
          <w:szCs w:val="24"/>
          <w:lang w:val="ru-RU"/>
        </w:rPr>
        <w:t xml:space="preserve">при </w:t>
      </w:r>
      <w:r w:rsidRPr="001B2827">
        <w:rPr>
          <w:sz w:val="24"/>
          <w:szCs w:val="24"/>
          <w:lang w:val="ru-RU"/>
        </w:rPr>
        <w:t>проведени</w:t>
      </w:r>
      <w:r w:rsidR="00B179FA">
        <w:rPr>
          <w:sz w:val="24"/>
          <w:szCs w:val="24"/>
          <w:lang w:val="ru-RU"/>
        </w:rPr>
        <w:t>и</w:t>
      </w:r>
      <w:r w:rsidRPr="001B2827">
        <w:rPr>
          <w:sz w:val="24"/>
          <w:szCs w:val="24"/>
          <w:lang w:val="ru-RU"/>
        </w:rPr>
        <w:t xml:space="preserve"> операций</w:t>
      </w:r>
      <w:r w:rsidR="00B179FA">
        <w:rPr>
          <w:sz w:val="24"/>
          <w:szCs w:val="24"/>
          <w:lang w:val="ru-RU"/>
        </w:rPr>
        <w:t xml:space="preserve"> по Счету</w:t>
      </w:r>
      <w:r w:rsidR="009D1522">
        <w:rPr>
          <w:sz w:val="24"/>
          <w:szCs w:val="24"/>
          <w:lang w:val="ru-RU"/>
        </w:rPr>
        <w:t xml:space="preserve">, </w:t>
      </w:r>
      <w:r w:rsidR="00281F4D">
        <w:rPr>
          <w:sz w:val="24"/>
          <w:szCs w:val="24"/>
          <w:lang w:val="ru-RU"/>
        </w:rPr>
        <w:t xml:space="preserve">определяются в соответствии с </w:t>
      </w:r>
      <w:r w:rsidR="009D1522">
        <w:rPr>
          <w:sz w:val="24"/>
          <w:szCs w:val="24"/>
          <w:lang w:val="ru-RU"/>
        </w:rPr>
        <w:t>Закон</w:t>
      </w:r>
      <w:r w:rsidR="00281F4D">
        <w:rPr>
          <w:sz w:val="24"/>
          <w:szCs w:val="24"/>
          <w:lang w:val="ru-RU"/>
        </w:rPr>
        <w:t>ом,</w:t>
      </w:r>
      <w:r w:rsidR="009D1522">
        <w:rPr>
          <w:sz w:val="24"/>
          <w:szCs w:val="24"/>
          <w:lang w:val="ru-RU"/>
        </w:rPr>
        <w:t xml:space="preserve"> </w:t>
      </w:r>
      <w:r w:rsidR="00281F4D">
        <w:rPr>
          <w:sz w:val="24"/>
          <w:szCs w:val="24"/>
          <w:lang w:val="ru-RU"/>
        </w:rPr>
        <w:t xml:space="preserve">Условиями и </w:t>
      </w:r>
      <w:r w:rsidRPr="001B2827">
        <w:rPr>
          <w:sz w:val="24"/>
          <w:szCs w:val="24"/>
          <w:lang w:val="ru-RU"/>
        </w:rPr>
        <w:t>Правила</w:t>
      </w:r>
      <w:r w:rsidR="00281F4D">
        <w:rPr>
          <w:sz w:val="24"/>
          <w:szCs w:val="24"/>
          <w:lang w:val="ru-RU"/>
        </w:rPr>
        <w:t>ми</w:t>
      </w:r>
      <w:r w:rsidR="00B179FA">
        <w:rPr>
          <w:sz w:val="24"/>
          <w:szCs w:val="24"/>
          <w:lang w:val="ru-RU"/>
        </w:rPr>
        <w:t>.</w:t>
      </w:r>
      <w:r w:rsidRPr="001B2827">
        <w:rPr>
          <w:sz w:val="24"/>
          <w:szCs w:val="24"/>
          <w:lang w:val="ru-RU"/>
        </w:rPr>
        <w:t xml:space="preserve"> </w:t>
      </w:r>
      <w:proofErr w:type="gramEnd"/>
    </w:p>
    <w:p w:rsidR="007357A6" w:rsidRPr="00B62CA5" w:rsidRDefault="007357A6" w:rsidP="00A41B9E">
      <w:pPr>
        <w:pStyle w:val="10"/>
        <w:numPr>
          <w:ilvl w:val="1"/>
          <w:numId w:val="3"/>
        </w:numPr>
        <w:shd w:val="clear" w:color="auto" w:fill="auto"/>
        <w:tabs>
          <w:tab w:val="left" w:pos="1021"/>
        </w:tabs>
        <w:spacing w:after="0"/>
        <w:ind w:left="20" w:firstLine="58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Банк не совершает операции по п</w:t>
      </w:r>
      <w:r w:rsidRPr="007A632E">
        <w:rPr>
          <w:sz w:val="24"/>
          <w:szCs w:val="24"/>
        </w:rPr>
        <w:t>рием</w:t>
      </w:r>
      <w:r>
        <w:rPr>
          <w:sz w:val="24"/>
          <w:szCs w:val="24"/>
          <w:lang w:val="ru-RU"/>
        </w:rPr>
        <w:t>у</w:t>
      </w:r>
      <w:r w:rsidRPr="007A632E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и выдаче </w:t>
      </w:r>
      <w:r w:rsidRPr="007A632E">
        <w:rPr>
          <w:sz w:val="24"/>
          <w:szCs w:val="24"/>
        </w:rPr>
        <w:t xml:space="preserve">наличных денежных средств </w:t>
      </w:r>
      <w:r>
        <w:rPr>
          <w:sz w:val="24"/>
          <w:szCs w:val="24"/>
          <w:lang w:val="ru-RU"/>
        </w:rPr>
        <w:t>со</w:t>
      </w:r>
      <w:r w:rsidRPr="007A632E">
        <w:rPr>
          <w:sz w:val="24"/>
          <w:szCs w:val="24"/>
        </w:rPr>
        <w:t xml:space="preserve"> Счет</w:t>
      </w:r>
      <w:r>
        <w:rPr>
          <w:sz w:val="24"/>
          <w:szCs w:val="24"/>
          <w:lang w:val="ru-RU"/>
        </w:rPr>
        <w:t xml:space="preserve">а, за исключением случаев, предусмотренных </w:t>
      </w:r>
      <w:r w:rsidR="00864AE9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аконом.</w:t>
      </w:r>
    </w:p>
    <w:p w:rsidR="00B62CA5" w:rsidRPr="00B62CA5" w:rsidRDefault="00B62CA5" w:rsidP="00B62CA5">
      <w:pPr>
        <w:pStyle w:val="10"/>
        <w:shd w:val="clear" w:color="auto" w:fill="auto"/>
        <w:spacing w:after="0"/>
        <w:ind w:left="20" w:right="20" w:firstLine="560"/>
        <w:jc w:val="both"/>
        <w:rPr>
          <w:sz w:val="24"/>
          <w:szCs w:val="24"/>
          <w:lang w:val="ru-RU"/>
        </w:rPr>
      </w:pPr>
      <w:r w:rsidRPr="00B62CA5">
        <w:rPr>
          <w:sz w:val="24"/>
          <w:szCs w:val="24"/>
        </w:rPr>
        <w:t>2.</w:t>
      </w:r>
      <w:r w:rsidR="00981E8B">
        <w:rPr>
          <w:sz w:val="24"/>
          <w:szCs w:val="24"/>
          <w:lang w:val="ru-RU"/>
        </w:rPr>
        <w:t>4</w:t>
      </w:r>
      <w:r w:rsidRPr="00B62CA5">
        <w:rPr>
          <w:sz w:val="24"/>
          <w:szCs w:val="24"/>
        </w:rPr>
        <w:t>.</w:t>
      </w:r>
      <w:r w:rsidRPr="00B62CA5">
        <w:rPr>
          <w:sz w:val="24"/>
          <w:szCs w:val="24"/>
          <w:lang w:val="ru-RU"/>
        </w:rPr>
        <w:t xml:space="preserve"> </w:t>
      </w:r>
      <w:r w:rsidR="00981E8B">
        <w:rPr>
          <w:sz w:val="24"/>
          <w:szCs w:val="24"/>
          <w:lang w:val="ru-RU"/>
        </w:rPr>
        <w:t xml:space="preserve">Изменение порядка совершения операций по Счету возможно только при наступлении обстоятельств, предусмотренных </w:t>
      </w:r>
      <w:r w:rsidR="00864AE9">
        <w:rPr>
          <w:sz w:val="24"/>
          <w:szCs w:val="24"/>
          <w:lang w:val="ru-RU"/>
        </w:rPr>
        <w:t>З</w:t>
      </w:r>
      <w:r w:rsidR="00981E8B">
        <w:rPr>
          <w:sz w:val="24"/>
          <w:szCs w:val="24"/>
          <w:lang w:val="ru-RU"/>
        </w:rPr>
        <w:t>аконом</w:t>
      </w:r>
      <w:r w:rsidR="00281F4D">
        <w:rPr>
          <w:sz w:val="24"/>
          <w:szCs w:val="24"/>
          <w:lang w:val="ru-RU"/>
        </w:rPr>
        <w:t>, и представлении Клиентом соответствующих документов</w:t>
      </w:r>
      <w:r w:rsidR="00981E8B">
        <w:rPr>
          <w:sz w:val="24"/>
          <w:szCs w:val="24"/>
          <w:lang w:val="ru-RU"/>
        </w:rPr>
        <w:t>. В этом случае Стороны подписывают дополнительное соглашение об изменении режима Счета.</w:t>
      </w:r>
    </w:p>
    <w:p w:rsidR="00A41B9E" w:rsidRPr="00981E8B" w:rsidRDefault="00B62CA5" w:rsidP="00981E8B">
      <w:pPr>
        <w:ind w:firstLine="540"/>
        <w:jc w:val="both"/>
        <w:rPr>
          <w:sz w:val="24"/>
          <w:szCs w:val="24"/>
        </w:rPr>
      </w:pPr>
      <w:r w:rsidRPr="00981E8B">
        <w:rPr>
          <w:sz w:val="24"/>
          <w:szCs w:val="24"/>
        </w:rPr>
        <w:t xml:space="preserve"> </w:t>
      </w:r>
      <w:r w:rsidR="007F62C6">
        <w:rPr>
          <w:sz w:val="24"/>
          <w:szCs w:val="24"/>
        </w:rPr>
        <w:t>2.5</w:t>
      </w:r>
      <w:r w:rsidRPr="00981E8B">
        <w:rPr>
          <w:sz w:val="24"/>
          <w:szCs w:val="24"/>
        </w:rPr>
        <w:t xml:space="preserve">. </w:t>
      </w:r>
      <w:r w:rsidR="00A41B9E" w:rsidRPr="00981E8B">
        <w:rPr>
          <w:sz w:val="24"/>
          <w:szCs w:val="24"/>
        </w:rPr>
        <w:t>Банк не уплачивает Клиенту проценты на остаток денежных средств, находящийся на Счете, если иное не установлено Тарифами, Договором или соглашением Сторон.</w:t>
      </w:r>
    </w:p>
    <w:p w:rsidR="00176D0D" w:rsidRDefault="00176D0D" w:rsidP="00B62CA5">
      <w:pPr>
        <w:pStyle w:val="10"/>
        <w:shd w:val="clear" w:color="auto" w:fill="auto"/>
        <w:spacing w:after="0"/>
        <w:ind w:left="20" w:right="20" w:firstLine="560"/>
        <w:jc w:val="both"/>
        <w:rPr>
          <w:sz w:val="24"/>
          <w:szCs w:val="24"/>
          <w:lang w:val="ru-RU"/>
        </w:rPr>
      </w:pPr>
      <w:bookmarkStart w:id="1" w:name="bookmark6"/>
      <w:r w:rsidRPr="00B62CA5">
        <w:rPr>
          <w:sz w:val="24"/>
          <w:szCs w:val="24"/>
          <w:lang w:val="ru-RU"/>
        </w:rPr>
        <w:t>2.</w:t>
      </w:r>
      <w:r w:rsidR="007F62C6">
        <w:rPr>
          <w:sz w:val="24"/>
          <w:szCs w:val="24"/>
          <w:lang w:val="ru-RU"/>
        </w:rPr>
        <w:t>6</w:t>
      </w:r>
      <w:r w:rsidRPr="00B62CA5">
        <w:rPr>
          <w:sz w:val="24"/>
          <w:szCs w:val="24"/>
          <w:lang w:val="ru-RU"/>
        </w:rPr>
        <w:t xml:space="preserve">. </w:t>
      </w:r>
      <w:proofErr w:type="gramStart"/>
      <w:r w:rsidRPr="00B62CA5">
        <w:rPr>
          <w:sz w:val="24"/>
          <w:szCs w:val="24"/>
          <w:lang w:val="ru-RU"/>
        </w:rPr>
        <w:t>Клиент настоящим дает согла</w:t>
      </w:r>
      <w:r w:rsidR="00B62CA5" w:rsidRPr="00B62CA5">
        <w:rPr>
          <w:sz w:val="24"/>
          <w:szCs w:val="24"/>
          <w:lang w:val="ru-RU"/>
        </w:rPr>
        <w:t>с</w:t>
      </w:r>
      <w:r w:rsidRPr="00B62CA5">
        <w:rPr>
          <w:sz w:val="24"/>
          <w:szCs w:val="24"/>
          <w:lang w:val="ru-RU"/>
        </w:rPr>
        <w:t>ие на предоставление Банком</w:t>
      </w:r>
      <w:r w:rsidR="009D1522">
        <w:rPr>
          <w:sz w:val="24"/>
          <w:szCs w:val="24"/>
          <w:lang w:val="ru-RU"/>
        </w:rPr>
        <w:t xml:space="preserve"> лицам, указанным в Законе, в случаях и порядке, указанном в Законе, </w:t>
      </w:r>
      <w:r w:rsidRPr="00B62CA5">
        <w:rPr>
          <w:sz w:val="24"/>
          <w:szCs w:val="24"/>
          <w:lang w:val="ru-RU"/>
        </w:rPr>
        <w:t>информации</w:t>
      </w:r>
      <w:r w:rsidR="00981E8B">
        <w:rPr>
          <w:sz w:val="24"/>
          <w:szCs w:val="24"/>
          <w:lang w:val="ru-RU"/>
        </w:rPr>
        <w:t xml:space="preserve"> </w:t>
      </w:r>
      <w:r w:rsidRPr="00B62CA5">
        <w:rPr>
          <w:sz w:val="24"/>
          <w:szCs w:val="24"/>
          <w:lang w:val="ru-RU"/>
        </w:rPr>
        <w:t xml:space="preserve">о </w:t>
      </w:r>
      <w:r w:rsidR="00B62CA5">
        <w:rPr>
          <w:sz w:val="24"/>
          <w:szCs w:val="24"/>
          <w:lang w:val="ru-RU"/>
        </w:rPr>
        <w:t xml:space="preserve">поступивших распоряжениях, не соответствующих условиям Договора и Правилам, а также </w:t>
      </w:r>
      <w:r w:rsidR="009D1522">
        <w:rPr>
          <w:sz w:val="24"/>
          <w:szCs w:val="24"/>
          <w:lang w:val="ru-RU"/>
        </w:rPr>
        <w:t xml:space="preserve">о </w:t>
      </w:r>
      <w:r w:rsidR="00B62CA5">
        <w:rPr>
          <w:sz w:val="24"/>
          <w:szCs w:val="24"/>
          <w:lang w:val="ru-RU"/>
        </w:rPr>
        <w:t>случа</w:t>
      </w:r>
      <w:r w:rsidR="009D1522">
        <w:rPr>
          <w:sz w:val="24"/>
          <w:szCs w:val="24"/>
          <w:lang w:val="ru-RU"/>
        </w:rPr>
        <w:t xml:space="preserve">ях </w:t>
      </w:r>
      <w:r w:rsidR="00B62CA5">
        <w:rPr>
          <w:sz w:val="24"/>
          <w:szCs w:val="24"/>
          <w:lang w:val="ru-RU"/>
        </w:rPr>
        <w:t>отказа Банка в совершении операции по Счету.</w:t>
      </w:r>
      <w:proofErr w:type="gramEnd"/>
    </w:p>
    <w:p w:rsidR="005107A0" w:rsidRPr="008B24EE" w:rsidRDefault="005107A0" w:rsidP="00B2143E">
      <w:pPr>
        <w:numPr>
          <w:ilvl w:val="0"/>
          <w:numId w:val="3"/>
        </w:numPr>
        <w:spacing w:before="120" w:after="120"/>
        <w:ind w:left="924" w:hanging="357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ПРАВА И</w:t>
      </w:r>
      <w:r w:rsidRPr="008B24EE">
        <w:rPr>
          <w:b/>
          <w:caps/>
          <w:sz w:val="24"/>
          <w:szCs w:val="24"/>
        </w:rPr>
        <w:t xml:space="preserve"> обязанности </w:t>
      </w:r>
      <w:r>
        <w:rPr>
          <w:b/>
          <w:caps/>
          <w:sz w:val="24"/>
          <w:szCs w:val="24"/>
        </w:rPr>
        <w:t>СТОРОН</w:t>
      </w:r>
    </w:p>
    <w:bookmarkEnd w:id="1"/>
    <w:p w:rsidR="00B624FE" w:rsidRDefault="00B624FE" w:rsidP="00787E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A042BF">
        <w:rPr>
          <w:sz w:val="24"/>
          <w:szCs w:val="24"/>
        </w:rPr>
        <w:t xml:space="preserve">Банк </w:t>
      </w:r>
      <w:r w:rsidR="00C07322">
        <w:rPr>
          <w:sz w:val="24"/>
          <w:szCs w:val="24"/>
        </w:rPr>
        <w:t>обязан</w:t>
      </w:r>
      <w:r>
        <w:rPr>
          <w:sz w:val="24"/>
          <w:szCs w:val="24"/>
        </w:rPr>
        <w:t xml:space="preserve"> </w:t>
      </w:r>
      <w:r w:rsidR="00281F4D">
        <w:rPr>
          <w:sz w:val="24"/>
          <w:szCs w:val="24"/>
        </w:rPr>
        <w:t>о</w:t>
      </w:r>
      <w:r w:rsidR="00A042BF" w:rsidRPr="008B24EE">
        <w:rPr>
          <w:sz w:val="24"/>
          <w:szCs w:val="24"/>
        </w:rPr>
        <w:t>существлять прием, проверку и исполнение расчетных (платежных) документов в соответствии с законодательством Российской Федерации, нормативными документами Банка России, Условиями</w:t>
      </w:r>
      <w:r w:rsidR="00BE4368">
        <w:rPr>
          <w:sz w:val="24"/>
          <w:szCs w:val="24"/>
        </w:rPr>
        <w:t>, Правилами</w:t>
      </w:r>
      <w:r w:rsidR="00A042BF" w:rsidRPr="008B24EE">
        <w:rPr>
          <w:sz w:val="24"/>
          <w:szCs w:val="24"/>
        </w:rPr>
        <w:t xml:space="preserve"> и Договор</w:t>
      </w:r>
      <w:r w:rsidR="00281F4D">
        <w:rPr>
          <w:sz w:val="24"/>
          <w:szCs w:val="24"/>
        </w:rPr>
        <w:t>ом</w:t>
      </w:r>
      <w:r>
        <w:rPr>
          <w:sz w:val="24"/>
          <w:szCs w:val="24"/>
        </w:rPr>
        <w:t>.</w:t>
      </w:r>
      <w:r w:rsidR="00A6706D">
        <w:rPr>
          <w:sz w:val="24"/>
          <w:szCs w:val="24"/>
        </w:rPr>
        <w:t xml:space="preserve"> Порядок осуществления контроля Банком расчетных (платежных) документов определяется в Условиях и Правилах.</w:t>
      </w:r>
    </w:p>
    <w:p w:rsidR="006D05C8" w:rsidRDefault="00B624FE" w:rsidP="00787E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6D05C8">
        <w:rPr>
          <w:sz w:val="24"/>
          <w:szCs w:val="24"/>
        </w:rPr>
        <w:t>Банк вправе:</w:t>
      </w:r>
    </w:p>
    <w:p w:rsidR="00CF6854" w:rsidRDefault="00A6706D" w:rsidP="00787E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9D1522">
        <w:rPr>
          <w:sz w:val="24"/>
          <w:szCs w:val="24"/>
        </w:rPr>
        <w:t>О</w:t>
      </w:r>
      <w:r w:rsidR="00CF6854">
        <w:rPr>
          <w:sz w:val="24"/>
          <w:szCs w:val="24"/>
        </w:rPr>
        <w:t>тказ</w:t>
      </w:r>
      <w:r w:rsidR="009D1522">
        <w:rPr>
          <w:sz w:val="24"/>
          <w:szCs w:val="24"/>
        </w:rPr>
        <w:t xml:space="preserve">ывать </w:t>
      </w:r>
      <w:r w:rsidR="00CF6854">
        <w:rPr>
          <w:sz w:val="24"/>
          <w:szCs w:val="24"/>
        </w:rPr>
        <w:t xml:space="preserve">в проведении операции по </w:t>
      </w:r>
      <w:r w:rsidR="00B179FA">
        <w:rPr>
          <w:sz w:val="24"/>
          <w:szCs w:val="24"/>
        </w:rPr>
        <w:t>С</w:t>
      </w:r>
      <w:r w:rsidR="00CF6854">
        <w:rPr>
          <w:sz w:val="24"/>
          <w:szCs w:val="24"/>
        </w:rPr>
        <w:t>чету в случаях, ус</w:t>
      </w:r>
      <w:r w:rsidR="006D05C8">
        <w:rPr>
          <w:sz w:val="24"/>
          <w:szCs w:val="24"/>
        </w:rPr>
        <w:t>тановленных</w:t>
      </w:r>
      <w:r w:rsidR="008E7180">
        <w:rPr>
          <w:sz w:val="24"/>
          <w:szCs w:val="24"/>
        </w:rPr>
        <w:t xml:space="preserve"> Законом, </w:t>
      </w:r>
      <w:r w:rsidR="006D05C8">
        <w:rPr>
          <w:sz w:val="24"/>
          <w:szCs w:val="24"/>
        </w:rPr>
        <w:t>настоящим Договором</w:t>
      </w:r>
      <w:r w:rsidR="00B179FA">
        <w:rPr>
          <w:sz w:val="24"/>
          <w:szCs w:val="24"/>
        </w:rPr>
        <w:t xml:space="preserve">, </w:t>
      </w:r>
      <w:r w:rsidR="00CF6854">
        <w:rPr>
          <w:sz w:val="24"/>
          <w:szCs w:val="24"/>
        </w:rPr>
        <w:t>Правилами</w:t>
      </w:r>
      <w:r w:rsidR="006D05C8">
        <w:rPr>
          <w:sz w:val="24"/>
          <w:szCs w:val="24"/>
        </w:rPr>
        <w:t xml:space="preserve"> или Условиями</w:t>
      </w:r>
      <w:r w:rsidR="00CF6854">
        <w:rPr>
          <w:sz w:val="24"/>
          <w:szCs w:val="24"/>
        </w:rPr>
        <w:t xml:space="preserve">. </w:t>
      </w:r>
    </w:p>
    <w:p w:rsidR="00A6706D" w:rsidRDefault="00A6706D" w:rsidP="00787E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B179FA">
        <w:rPr>
          <w:sz w:val="24"/>
          <w:szCs w:val="24"/>
        </w:rPr>
        <w:t xml:space="preserve">Вносить </w:t>
      </w:r>
      <w:r w:rsidR="00CF43A9">
        <w:rPr>
          <w:sz w:val="24"/>
          <w:szCs w:val="24"/>
        </w:rPr>
        <w:t>измен</w:t>
      </w:r>
      <w:r w:rsidR="00B179FA">
        <w:rPr>
          <w:sz w:val="24"/>
          <w:szCs w:val="24"/>
        </w:rPr>
        <w:t>ения</w:t>
      </w:r>
      <w:r>
        <w:rPr>
          <w:sz w:val="24"/>
          <w:szCs w:val="24"/>
        </w:rPr>
        <w:t xml:space="preserve"> и </w:t>
      </w:r>
      <w:r w:rsidR="00B179FA">
        <w:rPr>
          <w:sz w:val="24"/>
          <w:szCs w:val="24"/>
        </w:rPr>
        <w:t xml:space="preserve">дополнения </w:t>
      </w:r>
      <w:proofErr w:type="gramStart"/>
      <w:r w:rsidR="00B179FA">
        <w:rPr>
          <w:sz w:val="24"/>
          <w:szCs w:val="24"/>
        </w:rPr>
        <w:t xml:space="preserve">в </w:t>
      </w:r>
      <w:r w:rsidR="00E13FD5">
        <w:rPr>
          <w:sz w:val="24"/>
          <w:szCs w:val="24"/>
        </w:rPr>
        <w:t>Правил</w:t>
      </w:r>
      <w:r w:rsidR="00B179FA">
        <w:rPr>
          <w:sz w:val="24"/>
          <w:szCs w:val="24"/>
        </w:rPr>
        <w:t>а</w:t>
      </w:r>
      <w:r w:rsidR="00E13FD5">
        <w:rPr>
          <w:sz w:val="24"/>
          <w:szCs w:val="24"/>
        </w:rPr>
        <w:t xml:space="preserve"> </w:t>
      </w:r>
      <w:r w:rsidRPr="00220AAB">
        <w:rPr>
          <w:sz w:val="24"/>
          <w:szCs w:val="24"/>
        </w:rPr>
        <w:t xml:space="preserve">в одностороннем </w:t>
      </w:r>
      <w:r w:rsidR="00142612">
        <w:rPr>
          <w:sz w:val="24"/>
          <w:szCs w:val="24"/>
        </w:rPr>
        <w:t xml:space="preserve">порядке </w:t>
      </w:r>
      <w:r w:rsidRPr="00220AAB">
        <w:rPr>
          <w:color w:val="000000"/>
          <w:sz w:val="24"/>
          <w:szCs w:val="24"/>
        </w:rPr>
        <w:t>путем размещения соответствующей информации</w:t>
      </w:r>
      <w:r>
        <w:rPr>
          <w:color w:val="000000"/>
          <w:sz w:val="24"/>
          <w:szCs w:val="24"/>
        </w:rPr>
        <w:t xml:space="preserve"> с полным текстом изменений на официальном с</w:t>
      </w:r>
      <w:r w:rsidRPr="00220AAB">
        <w:rPr>
          <w:color w:val="000000"/>
          <w:sz w:val="24"/>
          <w:szCs w:val="24"/>
        </w:rPr>
        <w:t>айте</w:t>
      </w:r>
      <w:proofErr w:type="gramEnd"/>
      <w:r w:rsidRPr="00220AAB">
        <w:rPr>
          <w:color w:val="000000"/>
          <w:sz w:val="24"/>
          <w:szCs w:val="24"/>
        </w:rPr>
        <w:t xml:space="preserve"> Банка</w:t>
      </w:r>
      <w:r w:rsidRPr="00220AAB">
        <w:rPr>
          <w:sz w:val="24"/>
          <w:szCs w:val="24"/>
        </w:rPr>
        <w:t xml:space="preserve"> </w:t>
      </w:r>
      <w:r w:rsidR="00281F4D">
        <w:rPr>
          <w:sz w:val="24"/>
          <w:szCs w:val="24"/>
        </w:rPr>
        <w:t>в порядке и сроки, установленные в Правилах</w:t>
      </w:r>
      <w:r w:rsidRPr="00220AAB">
        <w:rPr>
          <w:sz w:val="24"/>
          <w:szCs w:val="24"/>
        </w:rPr>
        <w:t>.</w:t>
      </w:r>
    </w:p>
    <w:p w:rsidR="00A042BF" w:rsidRPr="00AF59A8" w:rsidRDefault="00A042BF" w:rsidP="00787EE6">
      <w:pPr>
        <w:pStyle w:val="aa"/>
        <w:ind w:firstLine="720"/>
        <w:rPr>
          <w:szCs w:val="24"/>
        </w:rPr>
      </w:pPr>
      <w:r w:rsidRPr="00AF59A8">
        <w:rPr>
          <w:szCs w:val="24"/>
        </w:rPr>
        <w:t>3.</w:t>
      </w:r>
      <w:r w:rsidR="00AF59A8">
        <w:rPr>
          <w:szCs w:val="24"/>
        </w:rPr>
        <w:t>3</w:t>
      </w:r>
      <w:r w:rsidRPr="00AF59A8">
        <w:rPr>
          <w:szCs w:val="24"/>
        </w:rPr>
        <w:t>. Клиент обязан:</w:t>
      </w:r>
    </w:p>
    <w:p w:rsidR="00B62CA5" w:rsidRPr="00AA05E8" w:rsidRDefault="00A042BF" w:rsidP="00787EE6">
      <w:pPr>
        <w:pStyle w:val="10"/>
        <w:shd w:val="clear" w:color="auto" w:fill="auto"/>
        <w:tabs>
          <w:tab w:val="left" w:pos="540"/>
        </w:tabs>
        <w:spacing w:after="0"/>
        <w:ind w:right="23"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D2FC0">
        <w:rPr>
          <w:sz w:val="24"/>
          <w:szCs w:val="24"/>
        </w:rPr>
        <w:t>.</w:t>
      </w:r>
      <w:r w:rsidR="00AF59A8">
        <w:rPr>
          <w:sz w:val="24"/>
          <w:szCs w:val="24"/>
          <w:lang w:val="ru-RU"/>
        </w:rPr>
        <w:t>3</w:t>
      </w:r>
      <w:r w:rsidRPr="006D2FC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D2FC0">
        <w:rPr>
          <w:sz w:val="24"/>
          <w:szCs w:val="24"/>
        </w:rPr>
        <w:t xml:space="preserve">. </w:t>
      </w:r>
      <w:r w:rsidR="009D1522">
        <w:rPr>
          <w:sz w:val="24"/>
          <w:szCs w:val="24"/>
          <w:lang w:val="ru-RU"/>
        </w:rPr>
        <w:t>С</w:t>
      </w:r>
      <w:r w:rsidR="00A83B34">
        <w:rPr>
          <w:sz w:val="24"/>
          <w:szCs w:val="24"/>
          <w:lang w:val="ru-RU"/>
        </w:rPr>
        <w:t xml:space="preserve">облюдать </w:t>
      </w:r>
      <w:r w:rsidR="00B62CA5" w:rsidRPr="00AA05E8">
        <w:rPr>
          <w:sz w:val="24"/>
          <w:szCs w:val="24"/>
        </w:rPr>
        <w:t xml:space="preserve">режим </w:t>
      </w:r>
      <w:r w:rsidR="008E7180">
        <w:rPr>
          <w:sz w:val="24"/>
          <w:szCs w:val="24"/>
          <w:lang w:val="ru-RU"/>
        </w:rPr>
        <w:t xml:space="preserve">Счета, установленный </w:t>
      </w:r>
      <w:r w:rsidR="00864AE9">
        <w:rPr>
          <w:sz w:val="24"/>
          <w:szCs w:val="24"/>
          <w:lang w:val="ru-RU"/>
        </w:rPr>
        <w:t>З</w:t>
      </w:r>
      <w:r w:rsidR="00B62CA5" w:rsidRPr="00AA05E8">
        <w:rPr>
          <w:sz w:val="24"/>
          <w:szCs w:val="24"/>
        </w:rPr>
        <w:t>аконом</w:t>
      </w:r>
      <w:r w:rsidR="00A6706D">
        <w:rPr>
          <w:sz w:val="24"/>
          <w:szCs w:val="24"/>
          <w:lang w:val="ru-RU"/>
        </w:rPr>
        <w:t>,</w:t>
      </w:r>
      <w:r w:rsidR="009B5A83">
        <w:rPr>
          <w:sz w:val="24"/>
          <w:szCs w:val="24"/>
          <w:lang w:val="ru-RU"/>
        </w:rPr>
        <w:t xml:space="preserve"> </w:t>
      </w:r>
      <w:r w:rsidR="007465DB">
        <w:rPr>
          <w:sz w:val="24"/>
          <w:szCs w:val="24"/>
          <w:lang w:val="ru-RU"/>
        </w:rPr>
        <w:t>Договором</w:t>
      </w:r>
      <w:r w:rsidR="00A6706D">
        <w:rPr>
          <w:sz w:val="24"/>
          <w:szCs w:val="24"/>
          <w:lang w:val="ru-RU"/>
        </w:rPr>
        <w:t xml:space="preserve">, Условиями и </w:t>
      </w:r>
      <w:r w:rsidR="009B5A83">
        <w:rPr>
          <w:sz w:val="24"/>
          <w:szCs w:val="24"/>
          <w:lang w:val="ru-RU"/>
        </w:rPr>
        <w:t>Правила</w:t>
      </w:r>
      <w:r w:rsidR="00A6706D">
        <w:rPr>
          <w:sz w:val="24"/>
          <w:szCs w:val="24"/>
          <w:lang w:val="ru-RU"/>
        </w:rPr>
        <w:t>ми</w:t>
      </w:r>
      <w:r w:rsidR="00B62CA5" w:rsidRPr="00AA05E8">
        <w:rPr>
          <w:sz w:val="24"/>
          <w:szCs w:val="24"/>
        </w:rPr>
        <w:t>.</w:t>
      </w:r>
    </w:p>
    <w:p w:rsidR="000C51AF" w:rsidRDefault="000C51AF" w:rsidP="00787EE6">
      <w:pPr>
        <w:pStyle w:val="10"/>
        <w:shd w:val="clear" w:color="auto" w:fill="auto"/>
        <w:tabs>
          <w:tab w:val="left" w:pos="540"/>
        </w:tabs>
        <w:spacing w:after="0"/>
        <w:ind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</w:t>
      </w:r>
      <w:r w:rsidR="00787EE6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Обеспечить открытие в Банке банковских счетов для проведения расчетов в соответствии с Законом организациями, выполняющими функции генерального подрядчика и технического заказчика при проведении строительства в соответствии с разрешением на строительство, представленным Банк в соответствии с п.2.1 настоящего Договора. </w:t>
      </w:r>
      <w:proofErr w:type="gramEnd"/>
    </w:p>
    <w:p w:rsidR="00787EE6" w:rsidRPr="00787EE6" w:rsidRDefault="00787EE6" w:rsidP="00787EE6">
      <w:pPr>
        <w:pStyle w:val="10"/>
        <w:shd w:val="clear" w:color="auto" w:fill="auto"/>
        <w:tabs>
          <w:tab w:val="left" w:pos="540"/>
        </w:tabs>
        <w:spacing w:after="0"/>
        <w:ind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3.3.3. </w:t>
      </w:r>
      <w:r w:rsidRPr="00787EE6">
        <w:rPr>
          <w:sz w:val="24"/>
          <w:szCs w:val="24"/>
        </w:rPr>
        <w:t>Не открывать иные счета в Банке, а также счета в иных кредитных организациях в рамках разрешения на строительство, представленного Клиентом при открытии Счета</w:t>
      </w:r>
      <w:r>
        <w:rPr>
          <w:sz w:val="24"/>
          <w:szCs w:val="24"/>
          <w:lang w:val="ru-RU"/>
        </w:rPr>
        <w:t>, за исключением случаев, предусмотренных Законом.</w:t>
      </w:r>
    </w:p>
    <w:p w:rsidR="00787EE6" w:rsidRDefault="00787EE6" w:rsidP="00787E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7E6386">
        <w:rPr>
          <w:sz w:val="24"/>
          <w:szCs w:val="24"/>
        </w:rPr>
        <w:t xml:space="preserve">Стороны </w:t>
      </w:r>
      <w:proofErr w:type="gramStart"/>
      <w:r w:rsidRPr="007E6386">
        <w:rPr>
          <w:sz w:val="24"/>
          <w:szCs w:val="24"/>
        </w:rPr>
        <w:t>соглашаются, что</w:t>
      </w:r>
      <w:proofErr w:type="gramEnd"/>
      <w:r w:rsidRPr="007E6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иные </w:t>
      </w:r>
      <w:r w:rsidRPr="007E6386">
        <w:rPr>
          <w:sz w:val="24"/>
          <w:szCs w:val="24"/>
        </w:rPr>
        <w:t>права и обязанности</w:t>
      </w:r>
      <w:r w:rsidRPr="00484AB1">
        <w:rPr>
          <w:sz w:val="24"/>
          <w:szCs w:val="24"/>
        </w:rPr>
        <w:t xml:space="preserve"> </w:t>
      </w:r>
      <w:r>
        <w:rPr>
          <w:sz w:val="24"/>
          <w:szCs w:val="24"/>
        </w:rPr>
        <w:t>в части, не противоречащей Договору и режиму Счета,</w:t>
      </w:r>
      <w:r w:rsidRPr="007E6386">
        <w:rPr>
          <w:sz w:val="24"/>
          <w:szCs w:val="24"/>
        </w:rPr>
        <w:t xml:space="preserve"> определяются </w:t>
      </w:r>
      <w:r>
        <w:rPr>
          <w:sz w:val="24"/>
          <w:szCs w:val="24"/>
        </w:rPr>
        <w:t>действующими Условиями</w:t>
      </w:r>
      <w:r w:rsidRPr="007E6386">
        <w:rPr>
          <w:sz w:val="24"/>
          <w:szCs w:val="24"/>
        </w:rPr>
        <w:t>.</w:t>
      </w:r>
    </w:p>
    <w:p w:rsidR="00A41B9E" w:rsidRPr="00AA05E8" w:rsidRDefault="00B624FE" w:rsidP="00787EE6">
      <w:pPr>
        <w:pStyle w:val="20"/>
        <w:keepNext/>
        <w:keepLines/>
        <w:shd w:val="clear" w:color="auto" w:fill="auto"/>
        <w:tabs>
          <w:tab w:val="left" w:pos="356"/>
        </w:tabs>
        <w:spacing w:before="120" w:after="120" w:line="240" w:lineRule="exact"/>
        <w:ind w:right="561"/>
        <w:jc w:val="center"/>
        <w:rPr>
          <w:sz w:val="24"/>
          <w:szCs w:val="24"/>
        </w:rPr>
      </w:pPr>
      <w:r>
        <w:rPr>
          <w:sz w:val="24"/>
          <w:lang w:val="ru-RU"/>
        </w:rPr>
        <w:t xml:space="preserve">4. </w:t>
      </w:r>
      <w:bookmarkStart w:id="2" w:name="bookmark9"/>
      <w:r w:rsidR="00A41B9E" w:rsidRPr="00AA05E8">
        <w:rPr>
          <w:sz w:val="24"/>
          <w:szCs w:val="24"/>
        </w:rPr>
        <w:t>ПОРЯДОК РАЗРЕШЕНИЯ СПОРОВ</w:t>
      </w:r>
      <w:bookmarkEnd w:id="2"/>
    </w:p>
    <w:p w:rsidR="00A042BF" w:rsidRPr="00042627" w:rsidRDefault="0050785C" w:rsidP="00A042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42BF" w:rsidRPr="00042627">
        <w:rPr>
          <w:sz w:val="24"/>
          <w:szCs w:val="24"/>
        </w:rPr>
        <w:t xml:space="preserve">.1. Для целей соблюдения досудебного </w:t>
      </w:r>
      <w:proofErr w:type="gramStart"/>
      <w:r w:rsidR="00A042BF" w:rsidRPr="00042627">
        <w:rPr>
          <w:sz w:val="24"/>
          <w:szCs w:val="24"/>
        </w:rPr>
        <w:t>порядка урегулирования спора Стороны</w:t>
      </w:r>
      <w:proofErr w:type="gramEnd"/>
      <w:r w:rsidR="00A042BF" w:rsidRPr="00042627">
        <w:rPr>
          <w:sz w:val="24"/>
          <w:szCs w:val="24"/>
        </w:rPr>
        <w:t xml:space="preserve"> определили: </w:t>
      </w:r>
    </w:p>
    <w:p w:rsidR="00A042BF" w:rsidRPr="00042627" w:rsidRDefault="0050785C" w:rsidP="00A042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42BF" w:rsidRPr="00042627">
        <w:rPr>
          <w:sz w:val="24"/>
          <w:szCs w:val="24"/>
        </w:rPr>
        <w:t>.1.1 Срок для рассмотрения Клиентом претензии Банка и для принятия мер по досудебному урегулированию такой претензии (в совокупности) составляет 20 (</w:t>
      </w:r>
      <w:r w:rsidR="00A042BF">
        <w:rPr>
          <w:sz w:val="24"/>
          <w:szCs w:val="24"/>
        </w:rPr>
        <w:t>двадцать</w:t>
      </w:r>
      <w:r w:rsidR="00A042BF" w:rsidRPr="00042627">
        <w:rPr>
          <w:sz w:val="24"/>
          <w:szCs w:val="24"/>
        </w:rPr>
        <w:t xml:space="preserve">) календарных дней от даты направления претензии Банком; </w:t>
      </w:r>
    </w:p>
    <w:p w:rsidR="00A042BF" w:rsidRDefault="0050785C" w:rsidP="00A042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42BF" w:rsidRPr="00042627">
        <w:rPr>
          <w:sz w:val="24"/>
          <w:szCs w:val="24"/>
        </w:rPr>
        <w:t>.1.2. Срок для рассмотрения Банком претензии Клиента и для принятия мер по досудебному урегулированию такой претензии (в совокупности) составляет 20 (двадцать) календарных дней от даты получения претензии.</w:t>
      </w:r>
    </w:p>
    <w:p w:rsidR="00A042BF" w:rsidRPr="00F93CA7" w:rsidRDefault="0050785C" w:rsidP="00A042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42BF" w:rsidRPr="00F93CA7">
        <w:rPr>
          <w:sz w:val="24"/>
          <w:szCs w:val="24"/>
        </w:rPr>
        <w:t>.2. Разногласия, по которым Стороны не достигнут соглашения путем переговоров, подлежат разрешению в Арбитражном суде</w:t>
      </w:r>
      <w:r w:rsidR="00A042BF" w:rsidRPr="00F93CA7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2BF" w:rsidRPr="00F93CA7">
        <w:rPr>
          <w:bCs/>
          <w:sz w:val="24"/>
          <w:szCs w:val="24"/>
        </w:rPr>
        <w:instrText xml:space="preserve"> FORMTEXT </w:instrText>
      </w:r>
      <w:r w:rsidR="00A042BF" w:rsidRPr="00F93CA7">
        <w:rPr>
          <w:bCs/>
          <w:sz w:val="24"/>
          <w:szCs w:val="24"/>
        </w:rPr>
      </w:r>
      <w:r w:rsidR="00A042BF" w:rsidRPr="00F93CA7">
        <w:rPr>
          <w:bCs/>
          <w:sz w:val="24"/>
          <w:szCs w:val="24"/>
        </w:rPr>
        <w:fldChar w:fldCharType="separate"/>
      </w:r>
      <w:r w:rsidR="00A042BF" w:rsidRPr="00F93CA7">
        <w:rPr>
          <w:bCs/>
          <w:noProof/>
          <w:sz w:val="24"/>
          <w:szCs w:val="24"/>
        </w:rPr>
        <w:t xml:space="preserve"> ____________ </w:t>
      </w:r>
      <w:r w:rsidR="00A042BF" w:rsidRPr="00F93CA7">
        <w:rPr>
          <w:bCs/>
          <w:sz w:val="24"/>
          <w:szCs w:val="24"/>
        </w:rPr>
        <w:fldChar w:fldCharType="end"/>
      </w:r>
      <w:r w:rsidR="00A042BF" w:rsidRPr="00F93CA7">
        <w:rPr>
          <w:sz w:val="24"/>
          <w:szCs w:val="24"/>
        </w:rPr>
        <w:t>.</w:t>
      </w:r>
    </w:p>
    <w:p w:rsidR="00A41B9E" w:rsidRPr="00AA05E8" w:rsidRDefault="00B624FE" w:rsidP="00B624FE">
      <w:pPr>
        <w:pStyle w:val="20"/>
        <w:keepNext/>
        <w:keepLines/>
        <w:shd w:val="clear" w:color="auto" w:fill="auto"/>
        <w:tabs>
          <w:tab w:val="left" w:pos="356"/>
        </w:tabs>
        <w:spacing w:before="120" w:after="120" w:line="240" w:lineRule="exact"/>
        <w:ind w:right="561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5. </w:t>
      </w:r>
      <w:r w:rsidR="00A41B9E" w:rsidRPr="00AA05E8">
        <w:rPr>
          <w:sz w:val="24"/>
          <w:szCs w:val="24"/>
        </w:rPr>
        <w:t>СРОК ДЕЙСТВИЯ ДОГОВОРА И ПОРЯДОК ЕГО ИЗМЕНЕНИЯ</w:t>
      </w:r>
    </w:p>
    <w:p w:rsidR="00A042BF" w:rsidRPr="008B24EE" w:rsidRDefault="00A042BF" w:rsidP="00A042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B24EE">
        <w:rPr>
          <w:sz w:val="24"/>
          <w:szCs w:val="24"/>
        </w:rPr>
        <w:t xml:space="preserve">.1. Договор вступает в силу </w:t>
      </w:r>
      <w:proofErr w:type="gramStart"/>
      <w:r w:rsidRPr="008B24EE">
        <w:rPr>
          <w:sz w:val="24"/>
          <w:szCs w:val="24"/>
        </w:rPr>
        <w:t>с даты</w:t>
      </w:r>
      <w:proofErr w:type="gramEnd"/>
      <w:r w:rsidRPr="008B24EE">
        <w:rPr>
          <w:sz w:val="24"/>
          <w:szCs w:val="24"/>
        </w:rPr>
        <w:t xml:space="preserve"> его заключения. Договор заключен на неопределенный срок.</w:t>
      </w:r>
    </w:p>
    <w:p w:rsidR="00A042BF" w:rsidRPr="008B24EE" w:rsidRDefault="00A042BF" w:rsidP="00A042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B24EE">
        <w:rPr>
          <w:sz w:val="24"/>
          <w:szCs w:val="24"/>
        </w:rPr>
        <w:t>.2. Договор может быть изменен или дополнен по соглашению Сторон</w:t>
      </w:r>
      <w:r w:rsidR="008410AF">
        <w:rPr>
          <w:sz w:val="24"/>
          <w:szCs w:val="24"/>
        </w:rPr>
        <w:t xml:space="preserve"> при условии соблюдения требований, установленных Законом. В случаях, предусмотренных настоящим Договором</w:t>
      </w:r>
      <w:r w:rsidRPr="008B24EE">
        <w:rPr>
          <w:sz w:val="24"/>
          <w:szCs w:val="24"/>
        </w:rPr>
        <w:t xml:space="preserve">, Банк </w:t>
      </w:r>
      <w:r w:rsidR="008410AF">
        <w:rPr>
          <w:sz w:val="24"/>
          <w:szCs w:val="24"/>
        </w:rPr>
        <w:t xml:space="preserve">вправе </w:t>
      </w:r>
      <w:r w:rsidRPr="008B24EE">
        <w:rPr>
          <w:sz w:val="24"/>
          <w:szCs w:val="24"/>
        </w:rPr>
        <w:t xml:space="preserve">изменить условия  Договора в одностороннем порядке. </w:t>
      </w:r>
    </w:p>
    <w:p w:rsidR="00A042BF" w:rsidRDefault="00A042BF" w:rsidP="00A042BF">
      <w:pPr>
        <w:ind w:firstLine="567"/>
        <w:jc w:val="both"/>
        <w:rPr>
          <w:sz w:val="32"/>
          <w:szCs w:val="32"/>
        </w:rPr>
      </w:pPr>
      <w:r>
        <w:rPr>
          <w:sz w:val="24"/>
          <w:szCs w:val="24"/>
        </w:rPr>
        <w:t>5</w:t>
      </w:r>
      <w:r w:rsidRPr="008B24EE">
        <w:rPr>
          <w:sz w:val="24"/>
          <w:szCs w:val="24"/>
        </w:rPr>
        <w:t xml:space="preserve">.3. </w:t>
      </w:r>
      <w:r w:rsidR="0057266B">
        <w:rPr>
          <w:sz w:val="24"/>
          <w:szCs w:val="24"/>
        </w:rPr>
        <w:t xml:space="preserve">Клиент вправе в одностороннем </w:t>
      </w:r>
      <w:r w:rsidR="008E7180">
        <w:rPr>
          <w:sz w:val="24"/>
          <w:szCs w:val="24"/>
        </w:rPr>
        <w:t xml:space="preserve">внесудебном </w:t>
      </w:r>
      <w:r w:rsidR="0057266B">
        <w:rPr>
          <w:sz w:val="24"/>
          <w:szCs w:val="24"/>
        </w:rPr>
        <w:t xml:space="preserve">порядке расторгнуть Договор в случаях и порядке, предусмотренном </w:t>
      </w:r>
      <w:r w:rsidR="00864AE9">
        <w:rPr>
          <w:sz w:val="24"/>
          <w:szCs w:val="24"/>
        </w:rPr>
        <w:t>З</w:t>
      </w:r>
      <w:r w:rsidR="0057266B">
        <w:rPr>
          <w:sz w:val="24"/>
          <w:szCs w:val="24"/>
        </w:rPr>
        <w:t>аконом</w:t>
      </w:r>
      <w:r w:rsidR="008410AF">
        <w:rPr>
          <w:sz w:val="24"/>
          <w:szCs w:val="24"/>
        </w:rPr>
        <w:t>,</w:t>
      </w:r>
      <w:r w:rsidR="008E7180">
        <w:rPr>
          <w:sz w:val="24"/>
          <w:szCs w:val="24"/>
        </w:rPr>
        <w:t xml:space="preserve"> при условии открытия </w:t>
      </w:r>
      <w:r w:rsidR="008410AF">
        <w:rPr>
          <w:sz w:val="24"/>
          <w:szCs w:val="24"/>
        </w:rPr>
        <w:t xml:space="preserve">нового </w:t>
      </w:r>
      <w:r w:rsidR="008E7180">
        <w:rPr>
          <w:sz w:val="24"/>
          <w:szCs w:val="24"/>
        </w:rPr>
        <w:t xml:space="preserve">счета </w:t>
      </w:r>
      <w:r w:rsidR="008410AF">
        <w:rPr>
          <w:sz w:val="24"/>
          <w:szCs w:val="24"/>
        </w:rPr>
        <w:t xml:space="preserve">в кредитной организации, </w:t>
      </w:r>
      <w:r w:rsidR="008410AF" w:rsidRPr="008410AF">
        <w:rPr>
          <w:sz w:val="24"/>
          <w:szCs w:val="24"/>
        </w:rPr>
        <w:t>соответствующей требованиям, указанным в Законе</w:t>
      </w:r>
      <w:r w:rsidR="00B33C76">
        <w:rPr>
          <w:sz w:val="24"/>
          <w:szCs w:val="24"/>
        </w:rPr>
        <w:t>.</w:t>
      </w:r>
      <w:r w:rsidR="0057266B">
        <w:rPr>
          <w:sz w:val="24"/>
          <w:szCs w:val="24"/>
        </w:rPr>
        <w:t xml:space="preserve">  </w:t>
      </w:r>
    </w:p>
    <w:p w:rsidR="002F1ACF" w:rsidRPr="002F1ACF" w:rsidRDefault="002F1ACF" w:rsidP="00A042BF">
      <w:pPr>
        <w:ind w:firstLine="567"/>
        <w:jc w:val="both"/>
        <w:rPr>
          <w:sz w:val="12"/>
          <w:szCs w:val="12"/>
        </w:rPr>
      </w:pPr>
    </w:p>
    <w:p w:rsidR="00AC40FA" w:rsidRPr="007E6386" w:rsidRDefault="00AC40FA" w:rsidP="00B2143E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ПРОЧИЕ УСЛОВИЯ</w:t>
      </w:r>
    </w:p>
    <w:p w:rsidR="00AC40FA" w:rsidRDefault="00AC40FA" w:rsidP="00AC40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7E6386">
        <w:rPr>
          <w:sz w:val="24"/>
          <w:szCs w:val="24"/>
        </w:rPr>
        <w:t xml:space="preserve">Стороны </w:t>
      </w:r>
      <w:proofErr w:type="gramStart"/>
      <w:r w:rsidRPr="007E6386">
        <w:rPr>
          <w:sz w:val="24"/>
          <w:szCs w:val="24"/>
        </w:rPr>
        <w:t>соглашаются, что</w:t>
      </w:r>
      <w:proofErr w:type="gramEnd"/>
      <w:r w:rsidRPr="007E6386">
        <w:rPr>
          <w:sz w:val="24"/>
          <w:szCs w:val="24"/>
        </w:rPr>
        <w:t xml:space="preserve"> если какие-либо положения Д</w:t>
      </w:r>
      <w:r>
        <w:rPr>
          <w:sz w:val="24"/>
          <w:szCs w:val="24"/>
        </w:rPr>
        <w:t>оговора и</w:t>
      </w:r>
      <w:r w:rsidRPr="00CE423E">
        <w:rPr>
          <w:sz w:val="24"/>
          <w:szCs w:val="24"/>
        </w:rPr>
        <w:t>/</w:t>
      </w:r>
      <w:r>
        <w:rPr>
          <w:sz w:val="24"/>
          <w:szCs w:val="24"/>
        </w:rPr>
        <w:t>или Условий</w:t>
      </w:r>
      <w:r w:rsidRPr="007E6386">
        <w:rPr>
          <w:sz w:val="24"/>
          <w:szCs w:val="24"/>
        </w:rPr>
        <w:t xml:space="preserve"> будут противоречить законодательству Российской Федерации </w:t>
      </w:r>
      <w:r>
        <w:rPr>
          <w:sz w:val="24"/>
          <w:szCs w:val="24"/>
        </w:rPr>
        <w:t>и</w:t>
      </w:r>
      <w:r w:rsidRPr="00CE423E">
        <w:rPr>
          <w:sz w:val="24"/>
          <w:szCs w:val="24"/>
        </w:rPr>
        <w:t>/</w:t>
      </w:r>
      <w:r w:rsidRPr="007E6386">
        <w:rPr>
          <w:sz w:val="24"/>
          <w:szCs w:val="24"/>
        </w:rPr>
        <w:t>или нормативным актам Банка России, то такие положения будут считаться Сторонами недействую</w:t>
      </w:r>
      <w:r>
        <w:rPr>
          <w:sz w:val="24"/>
          <w:szCs w:val="24"/>
        </w:rPr>
        <w:t>щими. В</w:t>
      </w:r>
      <w:r w:rsidRPr="007E6386">
        <w:rPr>
          <w:sz w:val="24"/>
          <w:szCs w:val="24"/>
        </w:rPr>
        <w:t xml:space="preserve"> этом случае при исполнении </w:t>
      </w:r>
      <w:proofErr w:type="gramStart"/>
      <w:r w:rsidRPr="007E6386">
        <w:rPr>
          <w:sz w:val="24"/>
          <w:szCs w:val="24"/>
        </w:rPr>
        <w:t>Договора</w:t>
      </w:r>
      <w:proofErr w:type="gramEnd"/>
      <w:r w:rsidRPr="007E6386">
        <w:rPr>
          <w:sz w:val="24"/>
          <w:szCs w:val="24"/>
        </w:rPr>
        <w:t xml:space="preserve"> безусловно применяются нормы, установленные законодательством Российской Федерации или нормативным</w:t>
      </w:r>
      <w:r>
        <w:rPr>
          <w:sz w:val="24"/>
          <w:szCs w:val="24"/>
        </w:rPr>
        <w:t>и</w:t>
      </w:r>
      <w:r w:rsidRPr="007E6386">
        <w:rPr>
          <w:sz w:val="24"/>
          <w:szCs w:val="24"/>
        </w:rPr>
        <w:t xml:space="preserve"> акта</w:t>
      </w:r>
      <w:r>
        <w:rPr>
          <w:sz w:val="24"/>
          <w:szCs w:val="24"/>
        </w:rPr>
        <w:t>ми</w:t>
      </w:r>
      <w:r w:rsidRPr="007E6386">
        <w:rPr>
          <w:sz w:val="24"/>
          <w:szCs w:val="24"/>
        </w:rPr>
        <w:t xml:space="preserve"> Банка России.</w:t>
      </w:r>
    </w:p>
    <w:p w:rsidR="00AC40FA" w:rsidRDefault="00AC40FA" w:rsidP="00AC40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 Договор составлен в двух экземплярах, имеющих одинаковую юридическую силу, по одному для каждой из Сторон.</w:t>
      </w:r>
    </w:p>
    <w:p w:rsidR="00B2143E" w:rsidRPr="00F93CA7" w:rsidRDefault="00B33C76" w:rsidP="00B2143E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B2143E" w:rsidRPr="00F93CA7">
        <w:rPr>
          <w:b/>
          <w:sz w:val="24"/>
          <w:szCs w:val="24"/>
        </w:rPr>
        <w:t xml:space="preserve">. </w:t>
      </w:r>
      <w:r w:rsidR="00B2143E" w:rsidRPr="00F93CA7">
        <w:rPr>
          <w:b/>
          <w:caps/>
          <w:sz w:val="24"/>
          <w:szCs w:val="24"/>
        </w:rPr>
        <w:t>Адреса, реквизиты и ПОДПИСИ Сторон</w:t>
      </w:r>
    </w:p>
    <w:p w:rsidR="00B2143E" w:rsidRPr="00F93CA7" w:rsidRDefault="00B2143E" w:rsidP="00B2143E">
      <w:pPr>
        <w:jc w:val="both"/>
        <w:rPr>
          <w:b/>
          <w:sz w:val="24"/>
          <w:szCs w:val="24"/>
        </w:rPr>
      </w:pPr>
    </w:p>
    <w:p w:rsidR="00B2143E" w:rsidRPr="00F93CA7" w:rsidRDefault="00B2143E" w:rsidP="00B2143E">
      <w:pPr>
        <w:jc w:val="both"/>
        <w:rPr>
          <w:b/>
          <w:sz w:val="24"/>
          <w:szCs w:val="24"/>
        </w:rPr>
      </w:pPr>
      <w:r w:rsidRPr="00F93CA7">
        <w:rPr>
          <w:sz w:val="24"/>
          <w:szCs w:val="24"/>
        </w:rPr>
        <w:t>Банк:</w:t>
      </w:r>
    </w:p>
    <w:sdt>
      <w:sdtPr>
        <w:rPr>
          <w:szCs w:val="24"/>
        </w:rPr>
        <w:id w:val="-1352562367"/>
        <w:placeholder>
          <w:docPart w:val="DefaultPlaceholder_1082065158"/>
        </w:placeholder>
      </w:sdtPr>
      <w:sdtContent>
        <w:p w:rsidR="00B2143E" w:rsidRPr="00F93CA7" w:rsidRDefault="00B2143E" w:rsidP="00B2143E">
          <w:pPr>
            <w:pStyle w:val="31"/>
            <w:ind w:firstLine="0"/>
            <w:rPr>
              <w:szCs w:val="24"/>
            </w:rPr>
          </w:pPr>
          <w:r w:rsidRPr="00F93CA7">
            <w:rPr>
              <w:szCs w:val="24"/>
            </w:rPr>
            <w:fldChar w:fldCharType="begin">
              <w:ffData>
                <w:name w:val="ТекстовоеПоле21"/>
                <w:enabled/>
                <w:calcOnExit w:val="0"/>
                <w:textInput/>
              </w:ffData>
            </w:fldChar>
          </w:r>
          <w:r w:rsidRPr="00F93CA7">
            <w:rPr>
              <w:szCs w:val="24"/>
            </w:rPr>
            <w:instrText xml:space="preserve"> FORMTEXT </w:instrText>
          </w:r>
          <w:r w:rsidRPr="00F93CA7">
            <w:rPr>
              <w:szCs w:val="24"/>
            </w:rPr>
          </w:r>
          <w:r w:rsidRPr="00F93CA7">
            <w:rPr>
              <w:szCs w:val="24"/>
            </w:rPr>
            <w:fldChar w:fldCharType="separate"/>
          </w:r>
          <w:r w:rsidRPr="00F93CA7">
            <w:rPr>
              <w:noProof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F93CA7">
            <w:rPr>
              <w:szCs w:val="24"/>
            </w:rPr>
            <w:fldChar w:fldCharType="end"/>
          </w:r>
        </w:p>
      </w:sdtContent>
    </w:sdt>
    <w:p w:rsidR="00B2143E" w:rsidRPr="00F93CA7" w:rsidRDefault="00B2143E" w:rsidP="00B2143E">
      <w:pPr>
        <w:jc w:val="both"/>
      </w:pPr>
    </w:p>
    <w:p w:rsidR="00B2143E" w:rsidRPr="00F93CA7" w:rsidRDefault="00B2143E" w:rsidP="00B2143E">
      <w:pPr>
        <w:pStyle w:val="31"/>
        <w:ind w:firstLine="0"/>
        <w:rPr>
          <w:szCs w:val="24"/>
        </w:rPr>
      </w:pPr>
      <w:r w:rsidRPr="00F93CA7">
        <w:rPr>
          <w:szCs w:val="24"/>
        </w:rPr>
        <w:t xml:space="preserve">Клиент: </w:t>
      </w:r>
    </w:p>
    <w:sdt>
      <w:sdtPr>
        <w:rPr>
          <w:szCs w:val="24"/>
        </w:rPr>
        <w:id w:val="681788609"/>
        <w:placeholder>
          <w:docPart w:val="DefaultPlaceholder_1082065158"/>
        </w:placeholder>
      </w:sdtPr>
      <w:sdtContent>
        <w:p w:rsidR="00B2143E" w:rsidRPr="00F93CA7" w:rsidRDefault="00B2143E" w:rsidP="00B2143E">
          <w:pPr>
            <w:pStyle w:val="31"/>
            <w:ind w:firstLine="0"/>
            <w:rPr>
              <w:szCs w:val="24"/>
            </w:rPr>
          </w:pPr>
          <w:r w:rsidRPr="00F93CA7">
            <w:rPr>
              <w:szCs w:val="24"/>
            </w:rPr>
            <w:fldChar w:fldCharType="begin">
              <w:ffData>
                <w:name w:val="ТекстовоеПоле21"/>
                <w:enabled/>
                <w:calcOnExit w:val="0"/>
                <w:textInput/>
              </w:ffData>
            </w:fldChar>
          </w:r>
          <w:bookmarkStart w:id="3" w:name="ТекстовоеПоле21"/>
          <w:r w:rsidRPr="00F93CA7">
            <w:rPr>
              <w:szCs w:val="24"/>
            </w:rPr>
            <w:instrText xml:space="preserve"> FORMTEXT </w:instrText>
          </w:r>
          <w:r w:rsidRPr="00F93CA7">
            <w:rPr>
              <w:szCs w:val="24"/>
            </w:rPr>
          </w:r>
          <w:r w:rsidRPr="00F93CA7">
            <w:rPr>
              <w:szCs w:val="24"/>
            </w:rPr>
            <w:fldChar w:fldCharType="separate"/>
          </w:r>
          <w:r w:rsidRPr="00F93CA7">
            <w:rPr>
              <w:noProof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F93CA7">
            <w:rPr>
              <w:szCs w:val="24"/>
            </w:rPr>
            <w:fldChar w:fldCharType="end"/>
          </w:r>
        </w:p>
        <w:bookmarkEnd w:id="3" w:displacedByCustomXml="next"/>
      </w:sdtContent>
    </w:sdt>
    <w:p w:rsidR="00B2143E" w:rsidRPr="00F93CA7" w:rsidRDefault="00B2143E" w:rsidP="00B2143E">
      <w:pPr>
        <w:jc w:val="both"/>
        <w:rPr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204"/>
        <w:gridCol w:w="3543"/>
      </w:tblGrid>
      <w:tr w:rsidR="00B2143E" w:rsidRPr="00F93CA7" w:rsidTr="006D6680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B2143E" w:rsidRPr="00F93CA7" w:rsidRDefault="00B2143E" w:rsidP="006D6680">
            <w:pPr>
              <w:jc w:val="both"/>
              <w:rPr>
                <w:b/>
                <w:sz w:val="24"/>
                <w:szCs w:val="24"/>
              </w:rPr>
            </w:pPr>
            <w:r w:rsidRPr="00F93CA7">
              <w:rPr>
                <w:b/>
                <w:sz w:val="24"/>
                <w:szCs w:val="24"/>
              </w:rPr>
              <w:t>Банк</w:t>
            </w:r>
          </w:p>
        </w:tc>
        <w:tc>
          <w:tcPr>
            <w:tcW w:w="3543" w:type="dxa"/>
          </w:tcPr>
          <w:p w:rsidR="00B2143E" w:rsidRPr="00F93CA7" w:rsidRDefault="00B2143E" w:rsidP="006D6680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CA7">
              <w:rPr>
                <w:rFonts w:ascii="Times New Roman" w:hAnsi="Times New Roman" w:cs="Times New Roman"/>
                <w:sz w:val="24"/>
                <w:szCs w:val="24"/>
              </w:rPr>
              <w:t>Клиент</w:t>
            </w:r>
          </w:p>
        </w:tc>
      </w:tr>
      <w:tr w:rsidR="00B2143E" w:rsidRPr="00F93CA7" w:rsidTr="006D6680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B2143E" w:rsidRPr="00F93CA7" w:rsidRDefault="00B2143E" w:rsidP="006D66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2143E" w:rsidRPr="00F93CA7" w:rsidRDefault="00B2143E" w:rsidP="006D668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2143E" w:rsidRPr="00F93CA7" w:rsidTr="006D6680">
        <w:tblPrEx>
          <w:tblCellMar>
            <w:top w:w="0" w:type="dxa"/>
            <w:bottom w:w="0" w:type="dxa"/>
          </w:tblCellMar>
        </w:tblPrEx>
        <w:sdt>
          <w:sdtPr>
            <w:rPr>
              <w:b/>
              <w:sz w:val="24"/>
              <w:szCs w:val="24"/>
            </w:rPr>
            <w:id w:val="1735041131"/>
            <w:placeholder>
              <w:docPart w:val="DefaultPlaceholder_1082065158"/>
            </w:placeholder>
          </w:sdtPr>
          <w:sdtContent>
            <w:tc>
              <w:tcPr>
                <w:tcW w:w="6204" w:type="dxa"/>
              </w:tcPr>
              <w:p w:rsidR="00B2143E" w:rsidRPr="00F93CA7" w:rsidRDefault="00B2143E" w:rsidP="006D6680">
                <w:pPr>
                  <w:jc w:val="both"/>
                  <w:rPr>
                    <w:b/>
                    <w:sz w:val="24"/>
                    <w:szCs w:val="24"/>
                  </w:rPr>
                </w:pPr>
                <w:r w:rsidRPr="00F93CA7">
                  <w:rPr>
                    <w:b/>
                    <w:sz w:val="24"/>
                    <w:szCs w:val="24"/>
                  </w:rPr>
                  <w:t>___________________</w:t>
                </w:r>
              </w:p>
            </w:tc>
          </w:sdtContent>
        </w:sdt>
        <w:tc>
          <w:tcPr>
            <w:tcW w:w="3543" w:type="dxa"/>
          </w:tcPr>
          <w:sdt>
            <w:sdtPr>
              <w:rPr>
                <w:b/>
                <w:sz w:val="24"/>
                <w:szCs w:val="24"/>
              </w:rPr>
              <w:id w:val="720183136"/>
              <w:placeholder>
                <w:docPart w:val="DefaultPlaceholder_1082065158"/>
              </w:placeholder>
            </w:sdtPr>
            <w:sdtContent>
              <w:bookmarkStart w:id="4" w:name="_GoBack" w:displacedByCustomXml="prev"/>
              <w:p w:rsidR="00B2143E" w:rsidRPr="00F93CA7" w:rsidRDefault="00B2143E" w:rsidP="006D6680">
                <w:pPr>
                  <w:jc w:val="both"/>
                  <w:rPr>
                    <w:sz w:val="24"/>
                    <w:szCs w:val="24"/>
                  </w:rPr>
                </w:pPr>
                <w:r w:rsidRPr="00F93CA7">
                  <w:rPr>
                    <w:b/>
                    <w:sz w:val="24"/>
                    <w:szCs w:val="24"/>
                  </w:rPr>
                  <w:t>___________________</w:t>
                </w:r>
              </w:p>
              <w:bookmarkEnd w:id="4" w:displacedByCustomXml="next"/>
            </w:sdtContent>
          </w:sdt>
        </w:tc>
      </w:tr>
      <w:tr w:rsidR="00B2143E" w:rsidRPr="007E6386" w:rsidTr="006D6680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B2143E" w:rsidRPr="00F93CA7" w:rsidRDefault="00B2143E" w:rsidP="006D6680">
            <w:pPr>
              <w:jc w:val="both"/>
              <w:rPr>
                <w:bCs/>
                <w:sz w:val="24"/>
                <w:szCs w:val="24"/>
              </w:rPr>
            </w:pPr>
          </w:p>
          <w:p w:rsidR="00B2143E" w:rsidRPr="00F93CA7" w:rsidRDefault="00B2143E" w:rsidP="006D6680">
            <w:pPr>
              <w:jc w:val="both"/>
              <w:rPr>
                <w:bCs/>
                <w:sz w:val="24"/>
                <w:szCs w:val="24"/>
              </w:rPr>
            </w:pPr>
            <w:r w:rsidRPr="00F93CA7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3543" w:type="dxa"/>
          </w:tcPr>
          <w:p w:rsidR="00B2143E" w:rsidRPr="00F93CA7" w:rsidRDefault="00B2143E" w:rsidP="006D6680">
            <w:pPr>
              <w:jc w:val="both"/>
              <w:rPr>
                <w:bCs/>
                <w:sz w:val="24"/>
                <w:szCs w:val="24"/>
              </w:rPr>
            </w:pPr>
          </w:p>
          <w:p w:rsidR="00B2143E" w:rsidRPr="007E6386" w:rsidRDefault="00B2143E" w:rsidP="006D6680">
            <w:pPr>
              <w:jc w:val="both"/>
              <w:rPr>
                <w:bCs/>
                <w:sz w:val="24"/>
                <w:szCs w:val="24"/>
              </w:rPr>
            </w:pPr>
            <w:r w:rsidRPr="00F93CA7">
              <w:rPr>
                <w:bCs/>
                <w:sz w:val="24"/>
                <w:szCs w:val="24"/>
              </w:rPr>
              <w:t>М.П.</w:t>
            </w:r>
          </w:p>
        </w:tc>
      </w:tr>
    </w:tbl>
    <w:p w:rsidR="00B2143E" w:rsidRPr="007E6386" w:rsidRDefault="00B2143E" w:rsidP="00B2143E">
      <w:pPr>
        <w:jc w:val="both"/>
        <w:rPr>
          <w:sz w:val="24"/>
          <w:szCs w:val="24"/>
        </w:rPr>
      </w:pPr>
    </w:p>
    <w:p w:rsidR="007C7BBC" w:rsidRDefault="007C7BBC" w:rsidP="00B2143E"/>
    <w:sectPr w:rsidR="007C7BBC" w:rsidSect="002F1ACF">
      <w:headerReference w:type="even" r:id="rId10"/>
      <w:headerReference w:type="default" r:id="rId11"/>
      <w:footerReference w:type="even" r:id="rId12"/>
      <w:headerReference w:type="first" r:id="rId13"/>
      <w:endnotePr>
        <w:numFmt w:val="decimal"/>
      </w:endnotePr>
      <w:pgSz w:w="11906" w:h="16838" w:code="9"/>
      <w:pgMar w:top="902" w:right="567" w:bottom="879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85" w:rsidRDefault="00107185">
      <w:r>
        <w:separator/>
      </w:r>
    </w:p>
  </w:endnote>
  <w:endnote w:type="continuationSeparator" w:id="0">
    <w:p w:rsidR="00107185" w:rsidRDefault="0010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FD" w:rsidRDefault="003553FD" w:rsidP="00C555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53FD" w:rsidRDefault="003553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85" w:rsidRDefault="00107185">
      <w:r>
        <w:separator/>
      </w:r>
    </w:p>
  </w:footnote>
  <w:footnote w:type="continuationSeparator" w:id="0">
    <w:p w:rsidR="00107185" w:rsidRDefault="0010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FD" w:rsidRDefault="003553FD" w:rsidP="00C555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53FD" w:rsidRDefault="003553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FD" w:rsidRDefault="003553FD" w:rsidP="00C555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1159">
      <w:rPr>
        <w:rStyle w:val="a7"/>
        <w:noProof/>
      </w:rPr>
      <w:t>3</w:t>
    </w:r>
    <w:r>
      <w:rPr>
        <w:rStyle w:val="a7"/>
      </w:rPr>
      <w:fldChar w:fldCharType="end"/>
    </w:r>
  </w:p>
  <w:p w:rsidR="003553FD" w:rsidRPr="000D1943" w:rsidRDefault="003553FD" w:rsidP="00C55593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FD" w:rsidRDefault="003553FD">
    <w:pPr>
      <w:pStyle w:val="a3"/>
    </w:pPr>
  </w:p>
  <w:p w:rsidR="003553FD" w:rsidRDefault="00355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564"/>
    <w:multiLevelType w:val="multilevel"/>
    <w:tmpl w:val="378EB6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330A3BA3"/>
    <w:multiLevelType w:val="multilevel"/>
    <w:tmpl w:val="C0E800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36F76ABE"/>
    <w:multiLevelType w:val="multilevel"/>
    <w:tmpl w:val="83860E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FB7BFF"/>
    <w:multiLevelType w:val="multilevel"/>
    <w:tmpl w:val="536831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4728C9"/>
    <w:multiLevelType w:val="multilevel"/>
    <w:tmpl w:val="A4CEE2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C55179"/>
    <w:multiLevelType w:val="multilevel"/>
    <w:tmpl w:val="9628E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0A2986"/>
    <w:multiLevelType w:val="multilevel"/>
    <w:tmpl w:val="47A4D0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1EC6E32"/>
    <w:multiLevelType w:val="multilevel"/>
    <w:tmpl w:val="897A85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uTjX5NmjmvKTa9d7I9lRqUsZR4=" w:salt="c/dO5aS7VnNYw7ufCdHyDQ=="/>
  <w:defaultTabStop w:val="708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9E"/>
    <w:rsid w:val="00026116"/>
    <w:rsid w:val="00052051"/>
    <w:rsid w:val="0008107E"/>
    <w:rsid w:val="000A6CBB"/>
    <w:rsid w:val="000C51AF"/>
    <w:rsid w:val="00107185"/>
    <w:rsid w:val="00142612"/>
    <w:rsid w:val="00142A44"/>
    <w:rsid w:val="00176D0D"/>
    <w:rsid w:val="001A1343"/>
    <w:rsid w:val="001B2827"/>
    <w:rsid w:val="001B4BE7"/>
    <w:rsid w:val="001C6711"/>
    <w:rsid w:val="0027614C"/>
    <w:rsid w:val="002805FB"/>
    <w:rsid w:val="00281F4D"/>
    <w:rsid w:val="002B47EA"/>
    <w:rsid w:val="002C28EC"/>
    <w:rsid w:val="002D2C90"/>
    <w:rsid w:val="002F1ACF"/>
    <w:rsid w:val="002F5834"/>
    <w:rsid w:val="0031160E"/>
    <w:rsid w:val="0033089D"/>
    <w:rsid w:val="003553FD"/>
    <w:rsid w:val="003779B3"/>
    <w:rsid w:val="003D6698"/>
    <w:rsid w:val="004201F6"/>
    <w:rsid w:val="00451457"/>
    <w:rsid w:val="004A296F"/>
    <w:rsid w:val="004B20F9"/>
    <w:rsid w:val="004D0308"/>
    <w:rsid w:val="004D52E2"/>
    <w:rsid w:val="0050785C"/>
    <w:rsid w:val="005107A0"/>
    <w:rsid w:val="00510DBE"/>
    <w:rsid w:val="00513AB0"/>
    <w:rsid w:val="0057266B"/>
    <w:rsid w:val="00595BB9"/>
    <w:rsid w:val="005B17ED"/>
    <w:rsid w:val="005B5805"/>
    <w:rsid w:val="005B5EF1"/>
    <w:rsid w:val="00641159"/>
    <w:rsid w:val="00653736"/>
    <w:rsid w:val="00692769"/>
    <w:rsid w:val="006D05C8"/>
    <w:rsid w:val="006D6680"/>
    <w:rsid w:val="007357A6"/>
    <w:rsid w:val="0074158E"/>
    <w:rsid w:val="007465DB"/>
    <w:rsid w:val="00773194"/>
    <w:rsid w:val="00787EE6"/>
    <w:rsid w:val="007A4F85"/>
    <w:rsid w:val="007C7AE9"/>
    <w:rsid w:val="007C7BBC"/>
    <w:rsid w:val="007F62C6"/>
    <w:rsid w:val="00815E10"/>
    <w:rsid w:val="008410AF"/>
    <w:rsid w:val="00864AE9"/>
    <w:rsid w:val="00882B92"/>
    <w:rsid w:val="008C0074"/>
    <w:rsid w:val="008D1347"/>
    <w:rsid w:val="008D666B"/>
    <w:rsid w:val="008E4DD5"/>
    <w:rsid w:val="008E7180"/>
    <w:rsid w:val="00926DCA"/>
    <w:rsid w:val="00966B5D"/>
    <w:rsid w:val="00974623"/>
    <w:rsid w:val="00981E8B"/>
    <w:rsid w:val="009B5A83"/>
    <w:rsid w:val="009D1522"/>
    <w:rsid w:val="009E1C5B"/>
    <w:rsid w:val="00A023BF"/>
    <w:rsid w:val="00A042BF"/>
    <w:rsid w:val="00A41B9E"/>
    <w:rsid w:val="00A421FE"/>
    <w:rsid w:val="00A45123"/>
    <w:rsid w:val="00A6706D"/>
    <w:rsid w:val="00A83B34"/>
    <w:rsid w:val="00A90F10"/>
    <w:rsid w:val="00AC1921"/>
    <w:rsid w:val="00AC40FA"/>
    <w:rsid w:val="00AD471A"/>
    <w:rsid w:val="00AF59A8"/>
    <w:rsid w:val="00B179FA"/>
    <w:rsid w:val="00B2143E"/>
    <w:rsid w:val="00B33C76"/>
    <w:rsid w:val="00B624FE"/>
    <w:rsid w:val="00B62CA5"/>
    <w:rsid w:val="00BE4368"/>
    <w:rsid w:val="00C05B83"/>
    <w:rsid w:val="00C06F35"/>
    <w:rsid w:val="00C07322"/>
    <w:rsid w:val="00C55593"/>
    <w:rsid w:val="00CB0A28"/>
    <w:rsid w:val="00CD77EE"/>
    <w:rsid w:val="00CE0D01"/>
    <w:rsid w:val="00CF43A9"/>
    <w:rsid w:val="00CF6854"/>
    <w:rsid w:val="00D04658"/>
    <w:rsid w:val="00D36432"/>
    <w:rsid w:val="00D77933"/>
    <w:rsid w:val="00E1005E"/>
    <w:rsid w:val="00E13FD5"/>
    <w:rsid w:val="00E33BA1"/>
    <w:rsid w:val="00E95FFE"/>
    <w:rsid w:val="00EF00F5"/>
    <w:rsid w:val="00F137EB"/>
    <w:rsid w:val="00F425B6"/>
    <w:rsid w:val="00F437E1"/>
    <w:rsid w:val="00F5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9E"/>
  </w:style>
  <w:style w:type="paragraph" w:styleId="1">
    <w:name w:val="heading 1"/>
    <w:basedOn w:val="a"/>
    <w:next w:val="a"/>
    <w:qFormat/>
    <w:rsid w:val="00B2143E"/>
    <w:pPr>
      <w:keepNext/>
      <w:ind w:firstLine="567"/>
      <w:jc w:val="both"/>
      <w:outlineLvl w:val="0"/>
    </w:pPr>
    <w:rPr>
      <w:rFonts w:ascii="Arial" w:hAnsi="Arial" w:cs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1B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A41B9E"/>
    <w:rPr>
      <w:lang w:val="ru-RU" w:eastAsia="ru-RU" w:bidi="ar-SA"/>
    </w:rPr>
  </w:style>
  <w:style w:type="paragraph" w:customStyle="1" w:styleId="VND">
    <w:name w:val="VND_основной"/>
    <w:basedOn w:val="a"/>
    <w:link w:val="VND0"/>
    <w:qFormat/>
    <w:rsid w:val="00A41B9E"/>
    <w:pPr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VND0">
    <w:name w:val="VND_основной Знак"/>
    <w:link w:val="VND"/>
    <w:locked/>
    <w:rsid w:val="00A41B9E"/>
    <w:rPr>
      <w:rFonts w:eastAsia="Calibri"/>
      <w:sz w:val="24"/>
      <w:szCs w:val="24"/>
      <w:lang w:val="ru-RU" w:eastAsia="en-US" w:bidi="ar-SA"/>
    </w:rPr>
  </w:style>
  <w:style w:type="paragraph" w:customStyle="1" w:styleId="VND1">
    <w:name w:val="VND_приложение"/>
    <w:basedOn w:val="a"/>
    <w:next w:val="VND"/>
    <w:qFormat/>
    <w:rsid w:val="00A41B9E"/>
    <w:pPr>
      <w:keepNext/>
      <w:widowControl w:val="0"/>
      <w:tabs>
        <w:tab w:val="left" w:pos="567"/>
      </w:tabs>
      <w:spacing w:before="120" w:after="120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VND2">
    <w:name w:val="VND_заголовок"/>
    <w:basedOn w:val="a"/>
    <w:qFormat/>
    <w:rsid w:val="00A41B9E"/>
    <w:pPr>
      <w:jc w:val="center"/>
    </w:pPr>
    <w:rPr>
      <w:rFonts w:eastAsia="Calibri"/>
      <w:b/>
      <w:sz w:val="48"/>
      <w:szCs w:val="48"/>
      <w:lang w:eastAsia="en-US"/>
    </w:rPr>
  </w:style>
  <w:style w:type="paragraph" w:customStyle="1" w:styleId="Standard">
    <w:name w:val="Standard"/>
    <w:rsid w:val="00A41B9E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  <w:style w:type="character" w:customStyle="1" w:styleId="a5">
    <w:name w:val="Основной текст_"/>
    <w:link w:val="10"/>
    <w:locked/>
    <w:rsid w:val="00A41B9E"/>
    <w:rPr>
      <w:sz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5"/>
    <w:rsid w:val="00A41B9E"/>
    <w:pPr>
      <w:widowControl w:val="0"/>
      <w:shd w:val="clear" w:color="auto" w:fill="FFFFFF"/>
      <w:spacing w:after="360" w:line="274" w:lineRule="exact"/>
      <w:ind w:hanging="560"/>
    </w:pPr>
    <w:rPr>
      <w:sz w:val="23"/>
      <w:shd w:val="clear" w:color="auto" w:fill="FFFFFF"/>
      <w:lang w:val="ru-RU" w:eastAsia="ru-RU"/>
    </w:rPr>
  </w:style>
  <w:style w:type="character" w:customStyle="1" w:styleId="2">
    <w:name w:val="Заголовок №2_"/>
    <w:link w:val="20"/>
    <w:rsid w:val="00A41B9E"/>
    <w:rPr>
      <w:b/>
      <w:bCs/>
      <w:shd w:val="clear" w:color="auto" w:fill="FFFFFF"/>
      <w:lang w:bidi="ar-SA"/>
    </w:rPr>
  </w:style>
  <w:style w:type="character" w:customStyle="1" w:styleId="3">
    <w:name w:val="Основной текст (3)_"/>
    <w:link w:val="30"/>
    <w:rsid w:val="00A41B9E"/>
    <w:rPr>
      <w:b/>
      <w:bCs/>
      <w:shd w:val="clear" w:color="auto" w:fill="FFFFFF"/>
      <w:lang w:bidi="ar-SA"/>
    </w:rPr>
  </w:style>
  <w:style w:type="paragraph" w:customStyle="1" w:styleId="20">
    <w:name w:val="Заголовок №2"/>
    <w:basedOn w:val="a"/>
    <w:link w:val="2"/>
    <w:rsid w:val="00A41B9E"/>
    <w:pPr>
      <w:widowControl w:val="0"/>
      <w:shd w:val="clear" w:color="auto" w:fill="FFFFFF"/>
      <w:spacing w:after="300" w:line="0" w:lineRule="atLeast"/>
      <w:outlineLvl w:val="1"/>
    </w:pPr>
    <w:rPr>
      <w:b/>
      <w:bCs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rsid w:val="00A41B9E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hd w:val="clear" w:color="auto" w:fill="FFFFFF"/>
      <w:lang w:val="ru-RU" w:eastAsia="ru-RU"/>
    </w:rPr>
  </w:style>
  <w:style w:type="paragraph" w:styleId="a6">
    <w:name w:val="footer"/>
    <w:basedOn w:val="a"/>
    <w:rsid w:val="00A41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41B9E"/>
  </w:style>
  <w:style w:type="paragraph" w:styleId="a8">
    <w:name w:val="Title"/>
    <w:basedOn w:val="a"/>
    <w:link w:val="a9"/>
    <w:qFormat/>
    <w:rsid w:val="00CD77EE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link w:val="a8"/>
    <w:locked/>
    <w:rsid w:val="00CD77EE"/>
    <w:rPr>
      <w:b/>
      <w:bCs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A042BF"/>
    <w:pPr>
      <w:ind w:firstLine="567"/>
      <w:jc w:val="both"/>
    </w:pPr>
    <w:rPr>
      <w:sz w:val="24"/>
    </w:rPr>
  </w:style>
  <w:style w:type="paragraph" w:styleId="aa">
    <w:name w:val="Body Text"/>
    <w:basedOn w:val="a"/>
    <w:link w:val="ab"/>
    <w:rsid w:val="00A042BF"/>
    <w:pPr>
      <w:jc w:val="both"/>
    </w:pPr>
    <w:rPr>
      <w:sz w:val="24"/>
    </w:rPr>
  </w:style>
  <w:style w:type="character" w:customStyle="1" w:styleId="ab">
    <w:name w:val="Основной текст Знак"/>
    <w:link w:val="aa"/>
    <w:semiHidden/>
    <w:locked/>
    <w:rsid w:val="00A042BF"/>
    <w:rPr>
      <w:sz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B2143E"/>
    <w:rPr>
      <w:sz w:val="24"/>
      <w:lang w:val="ru-RU" w:eastAsia="ru-RU" w:bidi="ar-SA"/>
    </w:rPr>
  </w:style>
  <w:style w:type="character" w:styleId="ac">
    <w:name w:val="annotation reference"/>
    <w:rsid w:val="00882B92"/>
    <w:rPr>
      <w:sz w:val="16"/>
      <w:szCs w:val="16"/>
    </w:rPr>
  </w:style>
  <w:style w:type="paragraph" w:styleId="ad">
    <w:name w:val="annotation text"/>
    <w:basedOn w:val="a"/>
    <w:link w:val="ae"/>
    <w:rsid w:val="00882B92"/>
  </w:style>
  <w:style w:type="character" w:customStyle="1" w:styleId="ae">
    <w:name w:val="Текст примечания Знак"/>
    <w:basedOn w:val="a0"/>
    <w:link w:val="ad"/>
    <w:rsid w:val="00882B92"/>
  </w:style>
  <w:style w:type="paragraph" w:styleId="af">
    <w:name w:val="annotation subject"/>
    <w:basedOn w:val="ad"/>
    <w:next w:val="ad"/>
    <w:link w:val="af0"/>
    <w:rsid w:val="00882B92"/>
    <w:rPr>
      <w:b/>
      <w:bCs/>
    </w:rPr>
  </w:style>
  <w:style w:type="character" w:customStyle="1" w:styleId="af0">
    <w:name w:val="Тема примечания Знак"/>
    <w:link w:val="af"/>
    <w:rsid w:val="00882B92"/>
    <w:rPr>
      <w:b/>
      <w:bCs/>
    </w:rPr>
  </w:style>
  <w:style w:type="paragraph" w:styleId="af1">
    <w:name w:val="Balloon Text"/>
    <w:basedOn w:val="a"/>
    <w:link w:val="af2"/>
    <w:rsid w:val="00882B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882B92"/>
    <w:rPr>
      <w:rFonts w:ascii="Tahoma" w:hAnsi="Tahoma" w:cs="Tahoma"/>
      <w:sz w:val="16"/>
      <w:szCs w:val="16"/>
    </w:rPr>
  </w:style>
  <w:style w:type="character" w:styleId="af3">
    <w:name w:val="Hyperlink"/>
    <w:rsid w:val="00A421FE"/>
    <w:rPr>
      <w:color w:val="0000FF"/>
      <w:u w:val="single"/>
    </w:rPr>
  </w:style>
  <w:style w:type="character" w:styleId="af4">
    <w:name w:val="Placeholder Text"/>
    <w:basedOn w:val="a0"/>
    <w:uiPriority w:val="99"/>
    <w:semiHidden/>
    <w:rsid w:val="006411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9E"/>
  </w:style>
  <w:style w:type="paragraph" w:styleId="1">
    <w:name w:val="heading 1"/>
    <w:basedOn w:val="a"/>
    <w:next w:val="a"/>
    <w:qFormat/>
    <w:rsid w:val="00B2143E"/>
    <w:pPr>
      <w:keepNext/>
      <w:ind w:firstLine="567"/>
      <w:jc w:val="both"/>
      <w:outlineLvl w:val="0"/>
    </w:pPr>
    <w:rPr>
      <w:rFonts w:ascii="Arial" w:hAnsi="Arial" w:cs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1B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A41B9E"/>
    <w:rPr>
      <w:lang w:val="ru-RU" w:eastAsia="ru-RU" w:bidi="ar-SA"/>
    </w:rPr>
  </w:style>
  <w:style w:type="paragraph" w:customStyle="1" w:styleId="VND">
    <w:name w:val="VND_основной"/>
    <w:basedOn w:val="a"/>
    <w:link w:val="VND0"/>
    <w:qFormat/>
    <w:rsid w:val="00A41B9E"/>
    <w:pPr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VND0">
    <w:name w:val="VND_основной Знак"/>
    <w:link w:val="VND"/>
    <w:locked/>
    <w:rsid w:val="00A41B9E"/>
    <w:rPr>
      <w:rFonts w:eastAsia="Calibri"/>
      <w:sz w:val="24"/>
      <w:szCs w:val="24"/>
      <w:lang w:val="ru-RU" w:eastAsia="en-US" w:bidi="ar-SA"/>
    </w:rPr>
  </w:style>
  <w:style w:type="paragraph" w:customStyle="1" w:styleId="VND1">
    <w:name w:val="VND_приложение"/>
    <w:basedOn w:val="a"/>
    <w:next w:val="VND"/>
    <w:qFormat/>
    <w:rsid w:val="00A41B9E"/>
    <w:pPr>
      <w:keepNext/>
      <w:widowControl w:val="0"/>
      <w:tabs>
        <w:tab w:val="left" w:pos="567"/>
      </w:tabs>
      <w:spacing w:before="120" w:after="120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VND2">
    <w:name w:val="VND_заголовок"/>
    <w:basedOn w:val="a"/>
    <w:qFormat/>
    <w:rsid w:val="00A41B9E"/>
    <w:pPr>
      <w:jc w:val="center"/>
    </w:pPr>
    <w:rPr>
      <w:rFonts w:eastAsia="Calibri"/>
      <w:b/>
      <w:sz w:val="48"/>
      <w:szCs w:val="48"/>
      <w:lang w:eastAsia="en-US"/>
    </w:rPr>
  </w:style>
  <w:style w:type="paragraph" w:customStyle="1" w:styleId="Standard">
    <w:name w:val="Standard"/>
    <w:rsid w:val="00A41B9E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  <w:style w:type="character" w:customStyle="1" w:styleId="a5">
    <w:name w:val="Основной текст_"/>
    <w:link w:val="10"/>
    <w:locked/>
    <w:rsid w:val="00A41B9E"/>
    <w:rPr>
      <w:sz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5"/>
    <w:rsid w:val="00A41B9E"/>
    <w:pPr>
      <w:widowControl w:val="0"/>
      <w:shd w:val="clear" w:color="auto" w:fill="FFFFFF"/>
      <w:spacing w:after="360" w:line="274" w:lineRule="exact"/>
      <w:ind w:hanging="560"/>
    </w:pPr>
    <w:rPr>
      <w:sz w:val="23"/>
      <w:shd w:val="clear" w:color="auto" w:fill="FFFFFF"/>
      <w:lang w:val="ru-RU" w:eastAsia="ru-RU"/>
    </w:rPr>
  </w:style>
  <w:style w:type="character" w:customStyle="1" w:styleId="2">
    <w:name w:val="Заголовок №2_"/>
    <w:link w:val="20"/>
    <w:rsid w:val="00A41B9E"/>
    <w:rPr>
      <w:b/>
      <w:bCs/>
      <w:shd w:val="clear" w:color="auto" w:fill="FFFFFF"/>
      <w:lang w:bidi="ar-SA"/>
    </w:rPr>
  </w:style>
  <w:style w:type="character" w:customStyle="1" w:styleId="3">
    <w:name w:val="Основной текст (3)_"/>
    <w:link w:val="30"/>
    <w:rsid w:val="00A41B9E"/>
    <w:rPr>
      <w:b/>
      <w:bCs/>
      <w:shd w:val="clear" w:color="auto" w:fill="FFFFFF"/>
      <w:lang w:bidi="ar-SA"/>
    </w:rPr>
  </w:style>
  <w:style w:type="paragraph" w:customStyle="1" w:styleId="20">
    <w:name w:val="Заголовок №2"/>
    <w:basedOn w:val="a"/>
    <w:link w:val="2"/>
    <w:rsid w:val="00A41B9E"/>
    <w:pPr>
      <w:widowControl w:val="0"/>
      <w:shd w:val="clear" w:color="auto" w:fill="FFFFFF"/>
      <w:spacing w:after="300" w:line="0" w:lineRule="atLeast"/>
      <w:outlineLvl w:val="1"/>
    </w:pPr>
    <w:rPr>
      <w:b/>
      <w:bCs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rsid w:val="00A41B9E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hd w:val="clear" w:color="auto" w:fill="FFFFFF"/>
      <w:lang w:val="ru-RU" w:eastAsia="ru-RU"/>
    </w:rPr>
  </w:style>
  <w:style w:type="paragraph" w:styleId="a6">
    <w:name w:val="footer"/>
    <w:basedOn w:val="a"/>
    <w:rsid w:val="00A41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41B9E"/>
  </w:style>
  <w:style w:type="paragraph" w:styleId="a8">
    <w:name w:val="Title"/>
    <w:basedOn w:val="a"/>
    <w:link w:val="a9"/>
    <w:qFormat/>
    <w:rsid w:val="00CD77EE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link w:val="a8"/>
    <w:locked/>
    <w:rsid w:val="00CD77EE"/>
    <w:rPr>
      <w:b/>
      <w:bCs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A042BF"/>
    <w:pPr>
      <w:ind w:firstLine="567"/>
      <w:jc w:val="both"/>
    </w:pPr>
    <w:rPr>
      <w:sz w:val="24"/>
    </w:rPr>
  </w:style>
  <w:style w:type="paragraph" w:styleId="aa">
    <w:name w:val="Body Text"/>
    <w:basedOn w:val="a"/>
    <w:link w:val="ab"/>
    <w:rsid w:val="00A042BF"/>
    <w:pPr>
      <w:jc w:val="both"/>
    </w:pPr>
    <w:rPr>
      <w:sz w:val="24"/>
    </w:rPr>
  </w:style>
  <w:style w:type="character" w:customStyle="1" w:styleId="ab">
    <w:name w:val="Основной текст Знак"/>
    <w:link w:val="aa"/>
    <w:semiHidden/>
    <w:locked/>
    <w:rsid w:val="00A042BF"/>
    <w:rPr>
      <w:sz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B2143E"/>
    <w:rPr>
      <w:sz w:val="24"/>
      <w:lang w:val="ru-RU" w:eastAsia="ru-RU" w:bidi="ar-SA"/>
    </w:rPr>
  </w:style>
  <w:style w:type="character" w:styleId="ac">
    <w:name w:val="annotation reference"/>
    <w:rsid w:val="00882B92"/>
    <w:rPr>
      <w:sz w:val="16"/>
      <w:szCs w:val="16"/>
    </w:rPr>
  </w:style>
  <w:style w:type="paragraph" w:styleId="ad">
    <w:name w:val="annotation text"/>
    <w:basedOn w:val="a"/>
    <w:link w:val="ae"/>
    <w:rsid w:val="00882B92"/>
  </w:style>
  <w:style w:type="character" w:customStyle="1" w:styleId="ae">
    <w:name w:val="Текст примечания Знак"/>
    <w:basedOn w:val="a0"/>
    <w:link w:val="ad"/>
    <w:rsid w:val="00882B92"/>
  </w:style>
  <w:style w:type="paragraph" w:styleId="af">
    <w:name w:val="annotation subject"/>
    <w:basedOn w:val="ad"/>
    <w:next w:val="ad"/>
    <w:link w:val="af0"/>
    <w:rsid w:val="00882B92"/>
    <w:rPr>
      <w:b/>
      <w:bCs/>
    </w:rPr>
  </w:style>
  <w:style w:type="character" w:customStyle="1" w:styleId="af0">
    <w:name w:val="Тема примечания Знак"/>
    <w:link w:val="af"/>
    <w:rsid w:val="00882B92"/>
    <w:rPr>
      <w:b/>
      <w:bCs/>
    </w:rPr>
  </w:style>
  <w:style w:type="paragraph" w:styleId="af1">
    <w:name w:val="Balloon Text"/>
    <w:basedOn w:val="a"/>
    <w:link w:val="af2"/>
    <w:rsid w:val="00882B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882B92"/>
    <w:rPr>
      <w:rFonts w:ascii="Tahoma" w:hAnsi="Tahoma" w:cs="Tahoma"/>
      <w:sz w:val="16"/>
      <w:szCs w:val="16"/>
    </w:rPr>
  </w:style>
  <w:style w:type="character" w:styleId="af3">
    <w:name w:val="Hyperlink"/>
    <w:rsid w:val="00A421FE"/>
    <w:rPr>
      <w:color w:val="0000FF"/>
      <w:u w:val="single"/>
    </w:rPr>
  </w:style>
  <w:style w:type="character" w:styleId="af4">
    <w:name w:val="Placeholder Text"/>
    <w:basedOn w:val="a0"/>
    <w:uiPriority w:val="99"/>
    <w:semiHidden/>
    <w:rsid w:val="006411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azprombank.ru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F31F2-1450-491E-933B-782A0C7D02A7}"/>
      </w:docPartPr>
      <w:docPartBody>
        <w:p w:rsidR="00000000" w:rsidRDefault="00EB4E0E">
          <w:r w:rsidRPr="00F462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0E"/>
    <w:rsid w:val="00E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E0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E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E9AB-7231-48BE-AC0F-79FB7D82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банковского счета в валюте Российской Федерации</vt:lpstr>
    </vt:vector>
  </TitlesOfParts>
  <Company>Gazprombank</Company>
  <LinksUpToDate>false</LinksUpToDate>
  <CharactersWithSpaces>7635</CharactersWithSpaces>
  <SharedDoc>false</SharedDoc>
  <HLinks>
    <vt:vector size="6" baseType="variant"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https://www.gazprombank.ru/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банковского счета в валюте Российской Федерации</dc:title>
  <dc:creator>Кузнецова Наталья Александровна</dc:creator>
  <cp:lastModifiedBy>Соколов Роман Анатольевич</cp:lastModifiedBy>
  <cp:revision>3</cp:revision>
  <cp:lastPrinted>2018-06-29T09:43:00Z</cp:lastPrinted>
  <dcterms:created xsi:type="dcterms:W3CDTF">2018-09-20T10:26:00Z</dcterms:created>
  <dcterms:modified xsi:type="dcterms:W3CDTF">2018-09-20T10:29:00Z</dcterms:modified>
</cp:coreProperties>
</file>